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7244" w:rsidRPr="00707D80" w:rsidRDefault="009D7244" w:rsidP="009D7244">
      <w:pPr>
        <w:spacing w:before="100" w:beforeAutospacing="1" w:after="100" w:afterAutospacing="1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707D8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ЗАТВЕРДЖЕНО                                                                                                                                         </w:t>
      </w:r>
      <w:r w:rsidRPr="00707D80">
        <w:rPr>
          <w:rFonts w:ascii="Times New Roman" w:eastAsia="Times New Roman" w:hAnsi="Times New Roman" w:cs="Times New Roman"/>
          <w:sz w:val="24"/>
          <w:szCs w:val="24"/>
        </w:rPr>
        <w:t xml:space="preserve">Протокол </w:t>
      </w:r>
      <w:r w:rsidR="00463AA2">
        <w:rPr>
          <w:rFonts w:ascii="Times New Roman" w:eastAsia="Times New Roman" w:hAnsi="Times New Roman" w:cs="Times New Roman"/>
          <w:sz w:val="24"/>
          <w:szCs w:val="24"/>
        </w:rPr>
        <w:t xml:space="preserve">педагогічної ради № 1 від 28.08.2026 </w:t>
      </w:r>
      <w:r w:rsidRPr="00707D80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707D8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                                                                                                                                   </w:t>
      </w:r>
    </w:p>
    <w:p w:rsidR="00922FE5" w:rsidRPr="00707D80" w:rsidRDefault="00922FE5" w:rsidP="00922F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707D80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ПОЛОЖЕННЯ</w:t>
      </w:r>
    </w:p>
    <w:p w:rsidR="00922FE5" w:rsidRPr="00707D80" w:rsidRDefault="00922FE5" w:rsidP="00922F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707D80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про критерії оцінювання навчальних досягнен</w:t>
      </w:r>
      <w:r w:rsidR="00D33D8F" w:rsidRPr="00707D80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ь учнів з технології</w:t>
      </w:r>
      <w:r w:rsidRPr="00707D80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(5–9 класи) </w:t>
      </w:r>
    </w:p>
    <w:p w:rsidR="00922FE5" w:rsidRPr="00707D80" w:rsidRDefault="00922FE5" w:rsidP="00922FE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</w:p>
    <w:p w:rsidR="00922FE5" w:rsidRPr="00707D80" w:rsidRDefault="00922FE5" w:rsidP="00922F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707D80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                                                     І. Загальні положення</w:t>
      </w:r>
    </w:p>
    <w:p w:rsidR="00922FE5" w:rsidRPr="00707D80" w:rsidRDefault="00922FE5" w:rsidP="00922F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707D80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1.1. Це Положення розроблено відповідно до Законів України «Про освіту», «Про повну загальну середню освіту», Державного стандарту базової середньої освіти, Наказу МОН України від 04.05.2026 № 722 «Про затвердження системи та загальних критеріїв оцінювання результатів навчання учнів» та Наказу МОН України від 14.08.2026 № 1427 «Про затвердження Рекомендацій щодо оцінювання результатів навчання учнів 5–9 класів закладів загальної середньої освіти». </w:t>
      </w:r>
    </w:p>
    <w:p w:rsidR="00922FE5" w:rsidRPr="00707D80" w:rsidRDefault="00D33D8F" w:rsidP="00922F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707D80">
        <w:rPr>
          <w:rFonts w:ascii="Times New Roman" w:eastAsia="Times New Roman" w:hAnsi="Times New Roman" w:cs="Times New Roman"/>
          <w:sz w:val="24"/>
          <w:szCs w:val="24"/>
          <w:lang w:eastAsia="uk-UA"/>
        </w:rPr>
        <w:t>1.2. Оцінювання з технології</w:t>
      </w:r>
      <w:r w:rsidR="00922FE5" w:rsidRPr="00707D80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здійснюється на засадах компетентнісного підходу та фокусується на здатності</w:t>
      </w:r>
      <w:r w:rsidRPr="00707D80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учнів застосовувати </w:t>
      </w:r>
      <w:r w:rsidR="00922FE5" w:rsidRPr="00707D80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знання </w:t>
      </w:r>
      <w:r w:rsidRPr="00707D80">
        <w:rPr>
          <w:rFonts w:ascii="Times New Roman" w:eastAsia="Times New Roman" w:hAnsi="Times New Roman" w:cs="Times New Roman"/>
          <w:sz w:val="24"/>
          <w:szCs w:val="24"/>
          <w:lang w:eastAsia="uk-UA"/>
        </w:rPr>
        <w:t>й вміння у проектній діяльності.</w:t>
      </w:r>
      <w:r w:rsidR="00922FE5" w:rsidRPr="00707D80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</w:p>
    <w:p w:rsidR="00922FE5" w:rsidRPr="00707D80" w:rsidRDefault="00922FE5" w:rsidP="00922F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707D80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1.3. Оцінювання є конфіденційною інформацією, яка надається лише учню та його батькам або законним представникам. </w:t>
      </w:r>
    </w:p>
    <w:p w:rsidR="00922FE5" w:rsidRPr="00707D80" w:rsidRDefault="00922FE5" w:rsidP="00922F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922FE5" w:rsidRPr="00707D80" w:rsidRDefault="00922FE5" w:rsidP="00922F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707D80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                                           ІІ. Принципи та види оцінювання</w:t>
      </w:r>
    </w:p>
    <w:p w:rsidR="00922FE5" w:rsidRPr="00707D80" w:rsidRDefault="00922FE5" w:rsidP="00922F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707D80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2.1. Принципи оцінювання: справедливість, неупередженість, об'єктивність, </w:t>
      </w:r>
      <w:proofErr w:type="spellStart"/>
      <w:r w:rsidRPr="00707D80">
        <w:rPr>
          <w:rFonts w:ascii="Times New Roman" w:eastAsia="Times New Roman" w:hAnsi="Times New Roman" w:cs="Times New Roman"/>
          <w:sz w:val="24"/>
          <w:szCs w:val="24"/>
          <w:lang w:eastAsia="uk-UA"/>
        </w:rPr>
        <w:t>недискримінаційність</w:t>
      </w:r>
      <w:proofErr w:type="spellEnd"/>
      <w:r w:rsidRPr="00707D80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доброчесність та прозорість. </w:t>
      </w:r>
    </w:p>
    <w:p w:rsidR="00922FE5" w:rsidRPr="00707D80" w:rsidRDefault="00922FE5" w:rsidP="00922F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707D80">
        <w:rPr>
          <w:rFonts w:ascii="Times New Roman" w:eastAsia="Times New Roman" w:hAnsi="Times New Roman" w:cs="Times New Roman"/>
          <w:sz w:val="24"/>
          <w:szCs w:val="24"/>
          <w:lang w:eastAsia="uk-UA"/>
        </w:rPr>
        <w:t>2.2. Основними видами оцінювання є:</w:t>
      </w:r>
    </w:p>
    <w:p w:rsidR="00922FE5" w:rsidRPr="00707D80" w:rsidRDefault="00922FE5" w:rsidP="00053064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707D80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Формувальне оцінювання:</w:t>
      </w:r>
      <w:r w:rsidRPr="00707D80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інтерактивне відстеження навчального поступу, оцінювання процесу діяльності, формування наскрізних умінь. Здійснюється вербально або в балах/рівнях (без урахування його результатів під час підсумкового оцінювання). </w:t>
      </w:r>
    </w:p>
    <w:p w:rsidR="00922FE5" w:rsidRPr="00707D80" w:rsidRDefault="00922FE5" w:rsidP="00053064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707D80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Поточне оцінювання:</w:t>
      </w:r>
      <w:r w:rsidRPr="00707D80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перевірка досягнень на окремих етапах уроку за 12-бальною шкалою. Зазначення індексів груп результатів біля поточних оцінок чи створення окремих стовпчиків під кожну ГР на кожному уроці не є обов’язковим. </w:t>
      </w:r>
    </w:p>
    <w:p w:rsidR="00922FE5" w:rsidRPr="00707D80" w:rsidRDefault="00922FE5" w:rsidP="00053064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707D80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Підсумкове оцінювання:</w:t>
      </w:r>
    </w:p>
    <w:p w:rsidR="003E694C" w:rsidRPr="00707D80" w:rsidRDefault="00922FE5" w:rsidP="00053064">
      <w:pPr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707D80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Тематичне:</w:t>
      </w:r>
      <w:r w:rsidRPr="00707D80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здійснюється за результатами поточного оцінювання та/або</w:t>
      </w:r>
      <w:r w:rsidR="003E694C" w:rsidRPr="00707D80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 xml:space="preserve"> </w:t>
      </w:r>
      <w:r w:rsidR="003E694C" w:rsidRPr="00707D80">
        <w:rPr>
          <w:rFonts w:ascii="Times New Roman" w:eastAsia="Times New Roman" w:hAnsi="Times New Roman" w:cs="Times New Roman"/>
          <w:sz w:val="24"/>
          <w:szCs w:val="24"/>
          <w:lang w:eastAsia="uk-UA"/>
        </w:rPr>
        <w:t>захисту проекту</w:t>
      </w:r>
      <w:r w:rsidRPr="00707D80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за розділом/темою. </w:t>
      </w:r>
    </w:p>
    <w:p w:rsidR="00922FE5" w:rsidRPr="00707D80" w:rsidRDefault="00922FE5" w:rsidP="00053064">
      <w:pPr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707D80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Семестрове:</w:t>
      </w:r>
      <w:r w:rsidRPr="00707D80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здійснюється за 3 групами результатів (ГР) на основі результатів їх системного відстеження або підсумкових комплексних робіт. </w:t>
      </w:r>
    </w:p>
    <w:p w:rsidR="00922FE5" w:rsidRPr="00707D80" w:rsidRDefault="00922FE5" w:rsidP="00053064">
      <w:pPr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707D80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Річне:</w:t>
      </w:r>
      <w:r w:rsidRPr="00707D80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виставляється на основі загальних семестрових оцінок з урахуванням динаміки особистих досягнень учня. </w:t>
      </w:r>
    </w:p>
    <w:p w:rsidR="00922FE5" w:rsidRPr="00707D80" w:rsidRDefault="00922FE5" w:rsidP="00922FE5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922FE5" w:rsidRPr="00707D80" w:rsidRDefault="00922FE5" w:rsidP="00922F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707D80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                                              ІІІ. Шкала та фіксація результатів</w:t>
      </w:r>
    </w:p>
    <w:p w:rsidR="00922FE5" w:rsidRPr="00707D80" w:rsidRDefault="00922FE5" w:rsidP="00922F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707D80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3.1. Оцінювання результатів навчання учнів 5–9 класів здійснюється за 12-бальною шкалою. </w:t>
      </w:r>
    </w:p>
    <w:p w:rsidR="00922FE5" w:rsidRPr="00707D80" w:rsidRDefault="00922FE5" w:rsidP="00922F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707D80">
        <w:rPr>
          <w:rFonts w:ascii="Times New Roman" w:eastAsia="Times New Roman" w:hAnsi="Times New Roman" w:cs="Times New Roman"/>
          <w:sz w:val="24"/>
          <w:szCs w:val="24"/>
          <w:lang w:eastAsia="uk-UA"/>
        </w:rPr>
        <w:t>3.2. Відповідність між рівнями та балами:</w:t>
      </w:r>
    </w:p>
    <w:p w:rsidR="00922FE5" w:rsidRPr="00707D80" w:rsidRDefault="00922FE5" w:rsidP="00053064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707D80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Початковий рівень (1–3 бали):</w:t>
      </w:r>
      <w:r w:rsidRPr="00707D80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учень/учениця потребує істотної та постійної підтримки. </w:t>
      </w:r>
    </w:p>
    <w:p w:rsidR="00922FE5" w:rsidRPr="00707D80" w:rsidRDefault="00922FE5" w:rsidP="00053064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707D80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Середній рівень (4–6 балів):</w:t>
      </w:r>
      <w:r w:rsidRPr="00707D80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учень/учениця потребує ситуативної підтримки. </w:t>
      </w:r>
    </w:p>
    <w:p w:rsidR="00922FE5" w:rsidRPr="00707D80" w:rsidRDefault="00922FE5" w:rsidP="00053064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707D80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Достатній рівень (7–9 балів):</w:t>
      </w:r>
      <w:r w:rsidRPr="00707D80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учень/учениця має посутні успіхи та застосовує знання у стандартних/змінених умовах. </w:t>
      </w:r>
    </w:p>
    <w:p w:rsidR="00922FE5" w:rsidRPr="00707D80" w:rsidRDefault="00922FE5" w:rsidP="00053064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707D80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Високий рівень (10–12 балів):</w:t>
      </w:r>
      <w:r w:rsidRPr="00707D80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учень/учениця має значні успіхи, виявляє творчий підхід та абсолютну автономію. </w:t>
      </w:r>
    </w:p>
    <w:p w:rsidR="00922FE5" w:rsidRPr="00707D80" w:rsidRDefault="00922FE5" w:rsidP="00922F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707D80">
        <w:rPr>
          <w:rFonts w:ascii="Times New Roman" w:eastAsia="Times New Roman" w:hAnsi="Times New Roman" w:cs="Times New Roman"/>
          <w:sz w:val="24"/>
          <w:szCs w:val="24"/>
          <w:lang w:eastAsia="uk-UA"/>
        </w:rPr>
        <w:t>3.3. Результати семестрового та річного оцінювання за групами результатів фіксуються в класному журналі та Свідоцтві досягнень.</w:t>
      </w:r>
    </w:p>
    <w:p w:rsidR="003E694C" w:rsidRPr="00707D80" w:rsidRDefault="003E694C" w:rsidP="00922F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3E694C" w:rsidRDefault="003E694C" w:rsidP="00922F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5A1015" w:rsidRDefault="005A1015" w:rsidP="00922F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5A1015" w:rsidRPr="00707D80" w:rsidRDefault="005A1015" w:rsidP="00922F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bookmarkStart w:id="0" w:name="_GoBack"/>
      <w:bookmarkEnd w:id="0"/>
    </w:p>
    <w:p w:rsidR="00922FE5" w:rsidRPr="00707D80" w:rsidRDefault="00922FE5" w:rsidP="00922F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707D80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</w:p>
    <w:p w:rsidR="00922FE5" w:rsidRPr="00707D80" w:rsidRDefault="00922FE5" w:rsidP="00922F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707D80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lastRenderedPageBreak/>
        <w:t xml:space="preserve">                              IV. Поєднання Груп результатів та Напрямів оцінювання</w:t>
      </w:r>
    </w:p>
    <w:p w:rsidR="00922FE5" w:rsidRPr="00707D80" w:rsidRDefault="005B3A58" w:rsidP="00922F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707D80">
        <w:rPr>
          <w:rFonts w:ascii="Times New Roman" w:eastAsia="Times New Roman" w:hAnsi="Times New Roman" w:cs="Times New Roman"/>
          <w:sz w:val="24"/>
          <w:szCs w:val="24"/>
          <w:lang w:eastAsia="uk-UA"/>
        </w:rPr>
        <w:t>4.1. У технологічній</w:t>
      </w:r>
      <w:r w:rsidR="00922FE5" w:rsidRPr="00707D80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освітній гал</w:t>
      </w:r>
      <w:r w:rsidRPr="00707D80">
        <w:rPr>
          <w:rFonts w:ascii="Times New Roman" w:eastAsia="Times New Roman" w:hAnsi="Times New Roman" w:cs="Times New Roman"/>
          <w:sz w:val="24"/>
          <w:szCs w:val="24"/>
          <w:lang w:eastAsia="uk-UA"/>
        </w:rPr>
        <w:t>узі виокремлюються 4</w:t>
      </w:r>
      <w:r w:rsidR="00922FE5" w:rsidRPr="00707D80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групи результатів (ГР), які фіксуються під час підсумкового оцінювання в класному журналі та Свідоцтві досягнень: </w:t>
      </w:r>
    </w:p>
    <w:p w:rsidR="00922FE5" w:rsidRPr="00707D80" w:rsidRDefault="00922FE5" w:rsidP="00053064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707D80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ГР 1:</w:t>
      </w:r>
      <w:r w:rsidR="00D33D8F" w:rsidRPr="00707D80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="00D33D8F" w:rsidRPr="00707D80">
        <w:rPr>
          <w:rFonts w:ascii="Times New Roman" w:hAnsi="Times New Roman" w:cs="Times New Roman"/>
          <w:b/>
          <w:color w:val="000000"/>
        </w:rPr>
        <w:t xml:space="preserve">.Втілення задуму в готовий продукт за алгоритмом </w:t>
      </w:r>
      <w:proofErr w:type="spellStart"/>
      <w:r w:rsidR="00D33D8F" w:rsidRPr="00707D80">
        <w:rPr>
          <w:rFonts w:ascii="Times New Roman" w:hAnsi="Times New Roman" w:cs="Times New Roman"/>
          <w:b/>
          <w:color w:val="000000"/>
        </w:rPr>
        <w:t>проєктно</w:t>
      </w:r>
      <w:proofErr w:type="spellEnd"/>
      <w:r w:rsidR="00D33D8F" w:rsidRPr="00707D80">
        <w:rPr>
          <w:rFonts w:ascii="Times New Roman" w:hAnsi="Times New Roman" w:cs="Times New Roman"/>
          <w:b/>
          <w:color w:val="000000"/>
        </w:rPr>
        <w:t>- технологічної діяльності</w:t>
      </w:r>
    </w:p>
    <w:p w:rsidR="00922FE5" w:rsidRPr="00707D80" w:rsidRDefault="00922FE5" w:rsidP="00053064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707D80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ГР 2:</w:t>
      </w:r>
      <w:r w:rsidR="00D33D8F" w:rsidRPr="00707D80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="00D33D8F" w:rsidRPr="00707D80">
        <w:rPr>
          <w:rFonts w:ascii="Times New Roman" w:hAnsi="Times New Roman" w:cs="Times New Roman"/>
          <w:b/>
          <w:color w:val="000000"/>
        </w:rPr>
        <w:t xml:space="preserve">Творче застосування традиційних і сучасних технологій </w:t>
      </w:r>
      <w:proofErr w:type="spellStart"/>
      <w:r w:rsidR="00D33D8F" w:rsidRPr="00707D80">
        <w:rPr>
          <w:rFonts w:ascii="Times New Roman" w:hAnsi="Times New Roman" w:cs="Times New Roman"/>
          <w:b/>
          <w:color w:val="000000"/>
        </w:rPr>
        <w:t>декоративно</w:t>
      </w:r>
      <w:proofErr w:type="spellEnd"/>
      <w:r w:rsidR="00D33D8F" w:rsidRPr="00707D80">
        <w:rPr>
          <w:rFonts w:ascii="Times New Roman" w:hAnsi="Times New Roman" w:cs="Times New Roman"/>
          <w:b/>
          <w:color w:val="000000"/>
        </w:rPr>
        <w:t>- ужиткового мистецтва</w:t>
      </w:r>
    </w:p>
    <w:p w:rsidR="00D33D8F" w:rsidRPr="00707D80" w:rsidRDefault="00922FE5" w:rsidP="00053064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707D80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ГР 3:</w:t>
      </w:r>
      <w:r w:rsidR="00D33D8F" w:rsidRPr="00707D80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="00D33D8F" w:rsidRPr="00707D80">
        <w:rPr>
          <w:rFonts w:ascii="Times New Roman" w:hAnsi="Times New Roman" w:cs="Times New Roman"/>
          <w:b/>
          <w:color w:val="000000"/>
        </w:rPr>
        <w:t>Ефективне використання техніки і матеріалів без заподіяння шкоди навколишньому середовищу.</w:t>
      </w:r>
    </w:p>
    <w:p w:rsidR="00922FE5" w:rsidRPr="00707D80" w:rsidRDefault="00D33D8F" w:rsidP="00053064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707D80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ГР 4:</w:t>
      </w:r>
      <w:r w:rsidRPr="00707D80">
        <w:rPr>
          <w:rFonts w:ascii="Times New Roman" w:hAnsi="Times New Roman" w:cs="Times New Roman"/>
          <w:b/>
          <w:color w:val="000000"/>
        </w:rPr>
        <w:t xml:space="preserve"> Турбота про власний побут, задоволення власних потреб і потреб інших осіб</w:t>
      </w:r>
      <w:r w:rsidR="00922FE5" w:rsidRPr="00707D80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</w:p>
    <w:p w:rsidR="00922FE5" w:rsidRPr="00707D80" w:rsidRDefault="00922FE5" w:rsidP="00922FE5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3C4413" w:rsidRPr="00707D80" w:rsidRDefault="00922FE5" w:rsidP="00922FE5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707D80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                              </w:t>
      </w:r>
      <w:r w:rsidR="003C4413" w:rsidRPr="00707D80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V. Академічна доброчесність та оскарження</w:t>
      </w:r>
    </w:p>
    <w:p w:rsidR="003C4413" w:rsidRPr="00707D80" w:rsidRDefault="00922FE5" w:rsidP="00922FE5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707D80">
        <w:rPr>
          <w:rFonts w:ascii="Times New Roman" w:eastAsia="Times New Roman" w:hAnsi="Times New Roman" w:cs="Times New Roman"/>
          <w:sz w:val="24"/>
          <w:szCs w:val="24"/>
          <w:lang w:eastAsia="uk-UA"/>
        </w:rPr>
        <w:t>5.1.</w:t>
      </w:r>
      <w:r w:rsidR="003C4413" w:rsidRPr="00707D80">
        <w:rPr>
          <w:rFonts w:ascii="Times New Roman" w:eastAsia="Times New Roman" w:hAnsi="Times New Roman" w:cs="Times New Roman"/>
          <w:sz w:val="24"/>
          <w:szCs w:val="24"/>
          <w:lang w:eastAsia="uk-UA"/>
        </w:rPr>
        <w:t>Оцінювання здійснюється з дотриманням правил академічної доброчесності.</w:t>
      </w:r>
      <w:r w:rsidR="005B3A58" w:rsidRPr="00707D80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У разі виявлення </w:t>
      </w:r>
      <w:r w:rsidR="003C4413" w:rsidRPr="00707D80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несамостійного виконання робіт учитель має право запропонувати повторне проходження оцінювання. </w:t>
      </w:r>
    </w:p>
    <w:p w:rsidR="003C4413" w:rsidRPr="00707D80" w:rsidRDefault="00922FE5" w:rsidP="00922FE5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707D80">
        <w:rPr>
          <w:rFonts w:ascii="Times New Roman" w:eastAsia="Times New Roman" w:hAnsi="Times New Roman" w:cs="Times New Roman"/>
          <w:sz w:val="24"/>
          <w:szCs w:val="24"/>
          <w:lang w:eastAsia="uk-UA"/>
        </w:rPr>
        <w:t>5.2.</w:t>
      </w:r>
      <w:r w:rsidR="003C4413" w:rsidRPr="00707D80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Учні та їхні батьки мають право на отримання роз'яснення щодо виставленої оцінки та її оскарження у разі незгоди відповідно до чинного законодавства. </w:t>
      </w:r>
    </w:p>
    <w:p w:rsidR="00B5416D" w:rsidRPr="00B5416D" w:rsidRDefault="005A1015" w:rsidP="00B5416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К</w:t>
      </w:r>
      <w:r w:rsidR="00B5416D" w:rsidRPr="00B5416D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РИТЕРІЇ ОЦІНЮВАННЯ НАВЧАЛЬНИХ ДОСЯГНЕНЬ УЧНІВ З ТЕХНОЛОГІЙ (5–9 КЛАСИ)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02"/>
        <w:gridCol w:w="3380"/>
        <w:gridCol w:w="3673"/>
      </w:tblGrid>
      <w:tr w:rsidR="00B5416D" w:rsidRPr="00B5416D" w:rsidTr="00B5416D">
        <w:tc>
          <w:tcPr>
            <w:tcW w:w="0" w:type="auto"/>
            <w:hideMark/>
          </w:tcPr>
          <w:p w:rsidR="00B5416D" w:rsidRPr="00B5416D" w:rsidRDefault="00B5416D" w:rsidP="00B5416D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41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Рівень / Бал</w:t>
            </w:r>
          </w:p>
        </w:tc>
        <w:tc>
          <w:tcPr>
            <w:tcW w:w="0" w:type="auto"/>
            <w:hideMark/>
          </w:tcPr>
          <w:p w:rsidR="00B5416D" w:rsidRPr="00B5416D" w:rsidRDefault="00B5416D" w:rsidP="005A101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41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Групи результатів (ГР 1 – ГР 4) </w:t>
            </w:r>
          </w:p>
        </w:tc>
        <w:tc>
          <w:tcPr>
            <w:tcW w:w="0" w:type="auto"/>
            <w:hideMark/>
          </w:tcPr>
          <w:p w:rsidR="00B5416D" w:rsidRPr="00B5416D" w:rsidRDefault="00B5416D" w:rsidP="005A101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41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Напрями оцінювання </w:t>
            </w:r>
          </w:p>
        </w:tc>
      </w:tr>
      <w:tr w:rsidR="00B5416D" w:rsidRPr="00B5416D" w:rsidTr="00B5416D">
        <w:tc>
          <w:tcPr>
            <w:tcW w:w="0" w:type="auto"/>
            <w:hideMark/>
          </w:tcPr>
          <w:p w:rsidR="00B5416D" w:rsidRPr="00B5416D" w:rsidRDefault="00B5416D" w:rsidP="00B5416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41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ПОЧАТКОВИЙ</w:t>
            </w:r>
          </w:p>
          <w:p w:rsidR="00B5416D" w:rsidRPr="00B5416D" w:rsidRDefault="00B5416D" w:rsidP="00B5416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416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</w:p>
          <w:p w:rsidR="00B5416D" w:rsidRPr="00B5416D" w:rsidRDefault="00B5416D" w:rsidP="00B5416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416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uk-UA"/>
              </w:rPr>
              <w:t>(Потребує постійної підтримки)</w:t>
            </w:r>
          </w:p>
        </w:tc>
        <w:tc>
          <w:tcPr>
            <w:tcW w:w="0" w:type="auto"/>
            <w:hideMark/>
          </w:tcPr>
          <w:p w:rsidR="00B5416D" w:rsidRPr="00B5416D" w:rsidRDefault="00B5416D" w:rsidP="00B5416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41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ГР 1:</w:t>
            </w:r>
            <w:r w:rsidRPr="00B5416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Часткове виконання простих дій за зразком з допомогою вчителя. </w:t>
            </w:r>
          </w:p>
          <w:p w:rsidR="00B5416D" w:rsidRPr="00B5416D" w:rsidRDefault="00B5416D" w:rsidP="00B5416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41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ГР 2:</w:t>
            </w:r>
            <w:r w:rsidRPr="00B5416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Відтворення простих операцій / створення виробу за зразком. </w:t>
            </w:r>
          </w:p>
          <w:p w:rsidR="00B5416D" w:rsidRPr="00B5416D" w:rsidRDefault="00B5416D" w:rsidP="00B5416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41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ГР 3:</w:t>
            </w:r>
            <w:r w:rsidRPr="00B5416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Використання безпечних/простих матеріалів за підказкою. </w:t>
            </w:r>
          </w:p>
          <w:p w:rsidR="00B5416D" w:rsidRPr="00B5416D" w:rsidRDefault="00B5416D" w:rsidP="00B5416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41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ГР 4:</w:t>
            </w:r>
            <w:r w:rsidRPr="00B5416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Виконання простих побутових дій/інструкцій за допомогою. </w:t>
            </w:r>
          </w:p>
        </w:tc>
        <w:tc>
          <w:tcPr>
            <w:tcW w:w="0" w:type="auto"/>
            <w:hideMark/>
          </w:tcPr>
          <w:p w:rsidR="00B5416D" w:rsidRPr="00B5416D" w:rsidRDefault="00B5416D" w:rsidP="00B5416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41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Когнітивний:</w:t>
            </w:r>
            <w:r w:rsidRPr="00B5416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Розпізнає окремі інструменти/матеріали лише за підказкою. </w:t>
            </w:r>
          </w:p>
          <w:p w:rsidR="00B5416D" w:rsidRPr="00B5416D" w:rsidRDefault="00B5416D" w:rsidP="00B5416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41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Діяльність:</w:t>
            </w:r>
            <w:r w:rsidRPr="00B5416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Прості технологічні операції за показом. </w:t>
            </w:r>
          </w:p>
          <w:p w:rsidR="00B5416D" w:rsidRPr="00B5416D" w:rsidRDefault="00B5416D" w:rsidP="00B5416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41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Самостійність:</w:t>
            </w:r>
            <w:r w:rsidRPr="00B5416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Діє лише за вказівкою вчителя. </w:t>
            </w:r>
          </w:p>
          <w:p w:rsidR="00B5416D" w:rsidRPr="00B5416D" w:rsidRDefault="00B5416D" w:rsidP="00B5416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41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Комунікація:</w:t>
            </w:r>
            <w:r w:rsidRPr="00B5416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Пасивний, реагує за спонуканням. </w:t>
            </w:r>
          </w:p>
          <w:p w:rsidR="00B5416D" w:rsidRPr="00B5416D" w:rsidRDefault="00B5416D" w:rsidP="00B5416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41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Частота:</w:t>
            </w:r>
            <w:r w:rsidRPr="00B5416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Виявляє вміння епізодично, в окремих ситуаціях. </w:t>
            </w:r>
          </w:p>
        </w:tc>
      </w:tr>
      <w:tr w:rsidR="00B5416D" w:rsidRPr="00B5416D" w:rsidTr="00B5416D">
        <w:tc>
          <w:tcPr>
            <w:tcW w:w="0" w:type="auto"/>
            <w:hideMark/>
          </w:tcPr>
          <w:p w:rsidR="00B5416D" w:rsidRPr="00B5416D" w:rsidRDefault="00B5416D" w:rsidP="00B5416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41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0" w:type="auto"/>
            <w:hideMark/>
          </w:tcPr>
          <w:p w:rsidR="00B5416D" w:rsidRPr="00B5416D" w:rsidRDefault="00B5416D" w:rsidP="00B541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416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Виконує частини простих дій/завдань тільки з допомогою. </w:t>
            </w:r>
          </w:p>
        </w:tc>
        <w:tc>
          <w:tcPr>
            <w:tcW w:w="0" w:type="auto"/>
            <w:hideMark/>
          </w:tcPr>
          <w:p w:rsidR="00B5416D" w:rsidRPr="00B5416D" w:rsidRDefault="00B5416D" w:rsidP="00B541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416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Потребує постійного контролю та підказки на кожному кроці. </w:t>
            </w:r>
          </w:p>
        </w:tc>
      </w:tr>
      <w:tr w:rsidR="00B5416D" w:rsidRPr="00B5416D" w:rsidTr="00B5416D">
        <w:tc>
          <w:tcPr>
            <w:tcW w:w="0" w:type="auto"/>
            <w:hideMark/>
          </w:tcPr>
          <w:p w:rsidR="00B5416D" w:rsidRPr="00B5416D" w:rsidRDefault="00B5416D" w:rsidP="00B5416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41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0" w:type="auto"/>
            <w:hideMark/>
          </w:tcPr>
          <w:p w:rsidR="00B5416D" w:rsidRPr="00B5416D" w:rsidRDefault="00B5416D" w:rsidP="00B541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416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Виконує прості дії за зразком, допускає суттєві помилки. </w:t>
            </w:r>
          </w:p>
        </w:tc>
        <w:tc>
          <w:tcPr>
            <w:tcW w:w="0" w:type="auto"/>
            <w:hideMark/>
          </w:tcPr>
          <w:p w:rsidR="00B5416D" w:rsidRPr="00B5416D" w:rsidRDefault="00B5416D" w:rsidP="00B541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416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Працює за показом, робить помилки в базових діях. </w:t>
            </w:r>
          </w:p>
        </w:tc>
      </w:tr>
      <w:tr w:rsidR="00B5416D" w:rsidRPr="00B5416D" w:rsidTr="00B5416D">
        <w:tc>
          <w:tcPr>
            <w:tcW w:w="0" w:type="auto"/>
            <w:hideMark/>
          </w:tcPr>
          <w:p w:rsidR="00B5416D" w:rsidRPr="00B5416D" w:rsidRDefault="00B5416D" w:rsidP="00B5416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41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0" w:type="auto"/>
            <w:hideMark/>
          </w:tcPr>
          <w:p w:rsidR="00B5416D" w:rsidRPr="00B5416D" w:rsidRDefault="00B5416D" w:rsidP="00B541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416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Відтворює базову послідовність дій за підказками/шаблоном. </w:t>
            </w:r>
          </w:p>
        </w:tc>
        <w:tc>
          <w:tcPr>
            <w:tcW w:w="0" w:type="auto"/>
            <w:hideMark/>
          </w:tcPr>
          <w:p w:rsidR="00B5416D" w:rsidRPr="00B5416D" w:rsidRDefault="00B5416D" w:rsidP="00B541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416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Працює за готовим зразком, потребує періодичного коригування. </w:t>
            </w:r>
          </w:p>
        </w:tc>
      </w:tr>
      <w:tr w:rsidR="00B5416D" w:rsidRPr="00B5416D" w:rsidTr="00B5416D">
        <w:tc>
          <w:tcPr>
            <w:tcW w:w="0" w:type="auto"/>
            <w:hideMark/>
          </w:tcPr>
          <w:p w:rsidR="00B5416D" w:rsidRPr="00B5416D" w:rsidRDefault="00B5416D" w:rsidP="00B5416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41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СЕРЕДНІЙ</w:t>
            </w:r>
          </w:p>
          <w:p w:rsidR="00B5416D" w:rsidRPr="00B5416D" w:rsidRDefault="00B5416D" w:rsidP="00B5416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416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</w:p>
          <w:p w:rsidR="00B5416D" w:rsidRPr="00B5416D" w:rsidRDefault="00B5416D" w:rsidP="00B5416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416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uk-UA"/>
              </w:rPr>
              <w:t>(Потребує ситуативної підтримки)</w:t>
            </w:r>
          </w:p>
        </w:tc>
        <w:tc>
          <w:tcPr>
            <w:tcW w:w="0" w:type="auto"/>
            <w:hideMark/>
          </w:tcPr>
          <w:p w:rsidR="00B5416D" w:rsidRPr="00B5416D" w:rsidRDefault="00B5416D" w:rsidP="00B5416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41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ГР 1:</w:t>
            </w:r>
            <w:r w:rsidRPr="00B5416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Виконання типових дій і </w:t>
            </w:r>
            <w:proofErr w:type="spellStart"/>
            <w:r w:rsidRPr="00B5416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проєктних</w:t>
            </w:r>
            <w:proofErr w:type="spellEnd"/>
            <w:r w:rsidRPr="00B5416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етапів за алгоритмом. </w:t>
            </w:r>
          </w:p>
          <w:p w:rsidR="00B5416D" w:rsidRPr="00B5416D" w:rsidRDefault="00B5416D" w:rsidP="00B5416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41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ГР 2:</w:t>
            </w:r>
            <w:r w:rsidRPr="00B5416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Опис і застосування традиційних/сучасних технік за зразком. </w:t>
            </w:r>
          </w:p>
          <w:p w:rsidR="00B5416D" w:rsidRPr="00B5416D" w:rsidRDefault="00B5416D" w:rsidP="00B5416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41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ГР 3:</w:t>
            </w:r>
            <w:r w:rsidRPr="00B5416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Пояснення доцільності та обробка </w:t>
            </w:r>
            <w:proofErr w:type="spellStart"/>
            <w:r w:rsidRPr="00B5416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екоматеріалів</w:t>
            </w:r>
            <w:proofErr w:type="spellEnd"/>
            <w:r w:rsidRPr="00B5416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за правилами. </w:t>
            </w:r>
          </w:p>
          <w:p w:rsidR="00B5416D" w:rsidRPr="00B5416D" w:rsidRDefault="00B5416D" w:rsidP="00B5416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41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lastRenderedPageBreak/>
              <w:t>ГР 4:</w:t>
            </w:r>
            <w:r w:rsidRPr="00B5416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Самостійне виконання побутових дій/інструкцій у стандартних умовах. </w:t>
            </w:r>
          </w:p>
        </w:tc>
        <w:tc>
          <w:tcPr>
            <w:tcW w:w="0" w:type="auto"/>
            <w:hideMark/>
          </w:tcPr>
          <w:p w:rsidR="00B5416D" w:rsidRPr="00B5416D" w:rsidRDefault="00B5416D" w:rsidP="00B5416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41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lastRenderedPageBreak/>
              <w:t>Когнітивний:</w:t>
            </w:r>
            <w:r w:rsidRPr="00B5416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Відтворює основні відомості про матеріали та технології. </w:t>
            </w:r>
          </w:p>
          <w:p w:rsidR="00B5416D" w:rsidRPr="00B5416D" w:rsidRDefault="00B5416D" w:rsidP="00B5416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41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Діяльність:</w:t>
            </w:r>
            <w:r w:rsidRPr="00B5416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Виконує типові завдання за алгоритмом. </w:t>
            </w:r>
          </w:p>
          <w:p w:rsidR="00B5416D" w:rsidRPr="00B5416D" w:rsidRDefault="00B5416D" w:rsidP="00B5416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41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Самостійність:</w:t>
            </w:r>
            <w:r w:rsidRPr="00B5416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Працює за готовим планом під керівництвом учителя. </w:t>
            </w:r>
          </w:p>
          <w:p w:rsidR="00B5416D" w:rsidRPr="00B5416D" w:rsidRDefault="00B5416D" w:rsidP="00B5416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41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Комунікація:</w:t>
            </w:r>
            <w:r w:rsidRPr="00B5416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Долучається до </w:t>
            </w:r>
            <w:r w:rsidRPr="00B5416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 xml:space="preserve">роботи в групі, підтримує діалог. </w:t>
            </w:r>
          </w:p>
          <w:p w:rsidR="00B5416D" w:rsidRPr="00B5416D" w:rsidRDefault="00B5416D" w:rsidP="00B5416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41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Частота:</w:t>
            </w:r>
            <w:r w:rsidRPr="00B5416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Застосовує вміння у типових практичних ситуаціях. </w:t>
            </w:r>
          </w:p>
        </w:tc>
      </w:tr>
      <w:tr w:rsidR="00B5416D" w:rsidRPr="00B5416D" w:rsidTr="00B5416D">
        <w:tc>
          <w:tcPr>
            <w:tcW w:w="0" w:type="auto"/>
            <w:hideMark/>
          </w:tcPr>
          <w:p w:rsidR="00B5416D" w:rsidRPr="00B5416D" w:rsidRDefault="00B5416D" w:rsidP="00B5416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41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lastRenderedPageBreak/>
              <w:t>4</w:t>
            </w:r>
          </w:p>
        </w:tc>
        <w:tc>
          <w:tcPr>
            <w:tcW w:w="0" w:type="auto"/>
            <w:hideMark/>
          </w:tcPr>
          <w:p w:rsidR="00B5416D" w:rsidRPr="00B5416D" w:rsidRDefault="00B5416D" w:rsidP="00B541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416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Виконує типові завдання за зразком, частковий самоконтроль. </w:t>
            </w:r>
          </w:p>
        </w:tc>
        <w:tc>
          <w:tcPr>
            <w:tcW w:w="0" w:type="auto"/>
            <w:hideMark/>
          </w:tcPr>
          <w:p w:rsidR="00B5416D" w:rsidRPr="00B5416D" w:rsidRDefault="00B5416D" w:rsidP="00B541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416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Розуміє загальну мету, виконує базові операції за алгоритмом. </w:t>
            </w:r>
          </w:p>
        </w:tc>
      </w:tr>
      <w:tr w:rsidR="00B5416D" w:rsidRPr="00B5416D" w:rsidTr="00B5416D">
        <w:tc>
          <w:tcPr>
            <w:tcW w:w="0" w:type="auto"/>
            <w:hideMark/>
          </w:tcPr>
          <w:p w:rsidR="00B5416D" w:rsidRPr="00B5416D" w:rsidRDefault="00B5416D" w:rsidP="00B5416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41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0" w:type="auto"/>
            <w:hideMark/>
          </w:tcPr>
          <w:p w:rsidR="00B5416D" w:rsidRPr="00B5416D" w:rsidRDefault="00B5416D" w:rsidP="00B541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416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Працює за алгоритмом, за ускладнень звертається по допомогу. </w:t>
            </w:r>
          </w:p>
        </w:tc>
        <w:tc>
          <w:tcPr>
            <w:tcW w:w="0" w:type="auto"/>
            <w:hideMark/>
          </w:tcPr>
          <w:p w:rsidR="00B5416D" w:rsidRPr="00B5416D" w:rsidRDefault="00B5416D" w:rsidP="00B541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416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Добирає базові матеріали, виконує визначену роль у групі. </w:t>
            </w:r>
          </w:p>
        </w:tc>
      </w:tr>
      <w:tr w:rsidR="00B5416D" w:rsidRPr="00B5416D" w:rsidTr="00B5416D">
        <w:tc>
          <w:tcPr>
            <w:tcW w:w="0" w:type="auto"/>
            <w:hideMark/>
          </w:tcPr>
          <w:p w:rsidR="00B5416D" w:rsidRPr="00B5416D" w:rsidRDefault="00B5416D" w:rsidP="00B5416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41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6</w:t>
            </w:r>
          </w:p>
        </w:tc>
        <w:tc>
          <w:tcPr>
            <w:tcW w:w="0" w:type="auto"/>
            <w:hideMark/>
          </w:tcPr>
          <w:p w:rsidR="00B5416D" w:rsidRPr="00B5416D" w:rsidRDefault="00B5416D" w:rsidP="00B541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416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Застосовує інформацію та технологічні прийоми у стандартних умовах. </w:t>
            </w:r>
          </w:p>
        </w:tc>
        <w:tc>
          <w:tcPr>
            <w:tcW w:w="0" w:type="auto"/>
            <w:hideMark/>
          </w:tcPr>
          <w:p w:rsidR="00B5416D" w:rsidRPr="00B5416D" w:rsidRDefault="00B5416D" w:rsidP="00B541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416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Пояснює свій вибір матеріалів, самостійно реалізує готові етапи. </w:t>
            </w:r>
          </w:p>
        </w:tc>
      </w:tr>
      <w:tr w:rsidR="00B5416D" w:rsidRPr="00B5416D" w:rsidTr="00B5416D">
        <w:tc>
          <w:tcPr>
            <w:tcW w:w="0" w:type="auto"/>
            <w:hideMark/>
          </w:tcPr>
          <w:p w:rsidR="00B5416D" w:rsidRPr="00B5416D" w:rsidRDefault="00B5416D" w:rsidP="00B5416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41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ДОСТАТНІЙ</w:t>
            </w:r>
          </w:p>
          <w:p w:rsidR="00B5416D" w:rsidRPr="00B5416D" w:rsidRDefault="00B5416D" w:rsidP="00B5416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416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</w:p>
          <w:p w:rsidR="00B5416D" w:rsidRPr="00B5416D" w:rsidRDefault="00B5416D" w:rsidP="00B5416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416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uk-UA"/>
              </w:rPr>
              <w:t>(Автономія у стандартних/змінених умовах)</w:t>
            </w:r>
          </w:p>
        </w:tc>
        <w:tc>
          <w:tcPr>
            <w:tcW w:w="0" w:type="auto"/>
            <w:hideMark/>
          </w:tcPr>
          <w:p w:rsidR="00B5416D" w:rsidRPr="00B5416D" w:rsidRDefault="00B5416D" w:rsidP="00B5416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41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ГР 1:</w:t>
            </w:r>
            <w:r w:rsidRPr="00B5416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Самостійне планування й реалізація дослідницьких/творчих завдань. </w:t>
            </w:r>
          </w:p>
          <w:p w:rsidR="00B5416D" w:rsidRPr="00B5416D" w:rsidRDefault="00B5416D" w:rsidP="00B5416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41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ГР 2:</w:t>
            </w:r>
            <w:r w:rsidRPr="00B5416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Творче застосування технік ДУМ, розпізнавання стилів, рекламні навички. </w:t>
            </w:r>
          </w:p>
          <w:p w:rsidR="00B5416D" w:rsidRPr="00B5416D" w:rsidRDefault="00B5416D" w:rsidP="00B5416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41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ГР 3:</w:t>
            </w:r>
            <w:r w:rsidRPr="00B5416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Аргументація екологічності, ощадне використання та мінімізація ризиків. </w:t>
            </w:r>
          </w:p>
          <w:p w:rsidR="00B5416D" w:rsidRPr="00B5416D" w:rsidRDefault="00B5416D" w:rsidP="00B5416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41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ГР 4:</w:t>
            </w:r>
            <w:r w:rsidRPr="00B5416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Pr="00B541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Безпечне</w:t>
            </w:r>
            <w:r w:rsidRPr="00B5416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самообслуговування, облаштування простору та презентація ідей. </w:t>
            </w:r>
          </w:p>
        </w:tc>
        <w:tc>
          <w:tcPr>
            <w:tcW w:w="0" w:type="auto"/>
            <w:hideMark/>
          </w:tcPr>
          <w:p w:rsidR="00B5416D" w:rsidRPr="00B5416D" w:rsidRDefault="00B5416D" w:rsidP="00B5416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41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Когнітивний:</w:t>
            </w:r>
            <w:r w:rsidRPr="00B5416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Порівнює та аналізує інформацію з різних джерел. </w:t>
            </w:r>
          </w:p>
          <w:p w:rsidR="00B5416D" w:rsidRPr="00B5416D" w:rsidRDefault="00B5416D" w:rsidP="00B5416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41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Діяльність:</w:t>
            </w:r>
            <w:r w:rsidRPr="00B5416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Розв'язує проблеми відомими чи альтернативними способами. </w:t>
            </w:r>
          </w:p>
          <w:p w:rsidR="00B5416D" w:rsidRPr="00B5416D" w:rsidRDefault="00B5416D" w:rsidP="00B5416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41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Самостійність:</w:t>
            </w:r>
            <w:r w:rsidRPr="00B5416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Самостійно реалізує етапи, виправляє свої помилки. </w:t>
            </w:r>
          </w:p>
          <w:p w:rsidR="00B5416D" w:rsidRPr="00B5416D" w:rsidRDefault="00B5416D" w:rsidP="00B5416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41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Комунікація:</w:t>
            </w:r>
            <w:r w:rsidRPr="00B5416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Ініціює та активізує співпрацю, аргументує думки. </w:t>
            </w:r>
          </w:p>
          <w:p w:rsidR="00B5416D" w:rsidRPr="00B5416D" w:rsidRDefault="00B5416D" w:rsidP="00B5416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41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Частота:</w:t>
            </w:r>
            <w:r w:rsidRPr="00B5416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Системно й упевнено виконує </w:t>
            </w:r>
            <w:proofErr w:type="spellStart"/>
            <w:r w:rsidRPr="00B5416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проєктні</w:t>
            </w:r>
            <w:proofErr w:type="spellEnd"/>
            <w:r w:rsidRPr="00B5416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завдання. </w:t>
            </w:r>
          </w:p>
        </w:tc>
      </w:tr>
      <w:tr w:rsidR="00B5416D" w:rsidRPr="00B5416D" w:rsidTr="00B5416D">
        <w:tc>
          <w:tcPr>
            <w:tcW w:w="0" w:type="auto"/>
            <w:hideMark/>
          </w:tcPr>
          <w:p w:rsidR="00B5416D" w:rsidRPr="00B5416D" w:rsidRDefault="00B5416D" w:rsidP="00B5416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41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7</w:t>
            </w:r>
          </w:p>
        </w:tc>
        <w:tc>
          <w:tcPr>
            <w:tcW w:w="0" w:type="auto"/>
            <w:hideMark/>
          </w:tcPr>
          <w:p w:rsidR="00B5416D" w:rsidRPr="00B5416D" w:rsidRDefault="00B5416D" w:rsidP="00B541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416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Самостійно планує етапи, усуває помилки за допомогою учителя. </w:t>
            </w:r>
          </w:p>
        </w:tc>
        <w:tc>
          <w:tcPr>
            <w:tcW w:w="0" w:type="auto"/>
            <w:hideMark/>
          </w:tcPr>
          <w:p w:rsidR="00B5416D" w:rsidRPr="00B5416D" w:rsidRDefault="00B5416D" w:rsidP="00B541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416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Виконує частково-пошукові завдання, дотримується правил. </w:t>
            </w:r>
          </w:p>
        </w:tc>
      </w:tr>
      <w:tr w:rsidR="00B5416D" w:rsidRPr="00B5416D" w:rsidTr="00B5416D">
        <w:tc>
          <w:tcPr>
            <w:tcW w:w="0" w:type="auto"/>
            <w:hideMark/>
          </w:tcPr>
          <w:p w:rsidR="00B5416D" w:rsidRPr="00B5416D" w:rsidRDefault="00B5416D" w:rsidP="00B5416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41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8</w:t>
            </w:r>
          </w:p>
        </w:tc>
        <w:tc>
          <w:tcPr>
            <w:tcW w:w="0" w:type="auto"/>
            <w:hideMark/>
          </w:tcPr>
          <w:p w:rsidR="00B5416D" w:rsidRPr="00B5416D" w:rsidRDefault="00B5416D" w:rsidP="00B541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416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Впевнено реалізує </w:t>
            </w:r>
            <w:proofErr w:type="spellStart"/>
            <w:r w:rsidRPr="00B5416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проєкт</w:t>
            </w:r>
            <w:proofErr w:type="spellEnd"/>
            <w:r w:rsidRPr="00B5416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аналізує проміжні результати. </w:t>
            </w:r>
          </w:p>
        </w:tc>
        <w:tc>
          <w:tcPr>
            <w:tcW w:w="0" w:type="auto"/>
            <w:hideMark/>
          </w:tcPr>
          <w:p w:rsidR="00B5416D" w:rsidRPr="00B5416D" w:rsidRDefault="00B5416D" w:rsidP="00B541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416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Добирає інструменти/матеріали, аргументує їх екологічність. </w:t>
            </w:r>
          </w:p>
        </w:tc>
      </w:tr>
      <w:tr w:rsidR="00B5416D" w:rsidRPr="00B5416D" w:rsidTr="00B5416D">
        <w:tc>
          <w:tcPr>
            <w:tcW w:w="0" w:type="auto"/>
            <w:hideMark/>
          </w:tcPr>
          <w:p w:rsidR="00B5416D" w:rsidRPr="00B5416D" w:rsidRDefault="00B5416D" w:rsidP="00B5416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41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9</w:t>
            </w:r>
          </w:p>
        </w:tc>
        <w:tc>
          <w:tcPr>
            <w:tcW w:w="0" w:type="auto"/>
            <w:hideMark/>
          </w:tcPr>
          <w:p w:rsidR="00B5416D" w:rsidRPr="00B5416D" w:rsidRDefault="00B5416D" w:rsidP="00B541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416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Обґрунтовує вибір матеріалів, самостійно виправляє дефекти. </w:t>
            </w:r>
          </w:p>
        </w:tc>
        <w:tc>
          <w:tcPr>
            <w:tcW w:w="0" w:type="auto"/>
            <w:hideMark/>
          </w:tcPr>
          <w:p w:rsidR="00B5416D" w:rsidRPr="00B5416D" w:rsidRDefault="00B5416D" w:rsidP="00B541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416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Пропонує власні способи розв'язання, активно співпрацює. </w:t>
            </w:r>
          </w:p>
        </w:tc>
      </w:tr>
      <w:tr w:rsidR="00B5416D" w:rsidRPr="00B5416D" w:rsidTr="00B5416D">
        <w:tc>
          <w:tcPr>
            <w:tcW w:w="0" w:type="auto"/>
            <w:hideMark/>
          </w:tcPr>
          <w:p w:rsidR="00B5416D" w:rsidRPr="00B5416D" w:rsidRDefault="00B5416D" w:rsidP="00B5416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41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ВИСОКИЙ</w:t>
            </w:r>
          </w:p>
          <w:p w:rsidR="00B5416D" w:rsidRPr="00B5416D" w:rsidRDefault="00B5416D" w:rsidP="00B5416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416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</w:p>
          <w:p w:rsidR="00B5416D" w:rsidRPr="00B5416D" w:rsidRDefault="00B5416D" w:rsidP="00B5416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416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uk-UA"/>
              </w:rPr>
              <w:t>(Творчість, системність, повна автономія)</w:t>
            </w:r>
          </w:p>
        </w:tc>
        <w:tc>
          <w:tcPr>
            <w:tcW w:w="0" w:type="auto"/>
            <w:hideMark/>
          </w:tcPr>
          <w:p w:rsidR="00B5416D" w:rsidRPr="00B5416D" w:rsidRDefault="00B5416D" w:rsidP="00B5416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41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ГР 1:</w:t>
            </w:r>
            <w:r w:rsidRPr="00B5416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Повний цикл </w:t>
            </w:r>
            <w:proofErr w:type="spellStart"/>
            <w:r w:rsidRPr="00B5416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проєктування</w:t>
            </w:r>
            <w:proofErr w:type="spellEnd"/>
            <w:r w:rsidRPr="00B5416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від ідеї до критеріїв, аналізу ризиків і презентації. </w:t>
            </w:r>
          </w:p>
          <w:p w:rsidR="00B5416D" w:rsidRPr="00B5416D" w:rsidRDefault="00B5416D" w:rsidP="00B5416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41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ГР 2:</w:t>
            </w:r>
            <w:r w:rsidRPr="00B5416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Комплексна оцінка та створення </w:t>
            </w:r>
            <w:proofErr w:type="spellStart"/>
            <w:r w:rsidRPr="00B5416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етновиробів</w:t>
            </w:r>
            <w:proofErr w:type="spellEnd"/>
            <w:r w:rsidRPr="00B5416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підприємливість, культурна ідентичність. </w:t>
            </w:r>
          </w:p>
          <w:p w:rsidR="00B5416D" w:rsidRPr="00B5416D" w:rsidRDefault="00B5416D" w:rsidP="00B5416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41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ГР 3:</w:t>
            </w:r>
            <w:r w:rsidRPr="00B5416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Дослідження сталого розвитку, утилізації, прогнозування екоризиків. </w:t>
            </w:r>
          </w:p>
          <w:p w:rsidR="00B5416D" w:rsidRPr="00B5416D" w:rsidRDefault="00B5416D" w:rsidP="00B5416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41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ГР 4:</w:t>
            </w:r>
            <w:r w:rsidRPr="00B5416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Системне вдосконалення побуту, аналіз ризиків техніки, координування дій. </w:t>
            </w:r>
          </w:p>
        </w:tc>
        <w:tc>
          <w:tcPr>
            <w:tcW w:w="0" w:type="auto"/>
            <w:hideMark/>
          </w:tcPr>
          <w:p w:rsidR="00B5416D" w:rsidRPr="00B5416D" w:rsidRDefault="00B5416D" w:rsidP="00B5416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41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Когнітивний:</w:t>
            </w:r>
            <w:r w:rsidRPr="00B5416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Узагальнює, критично оцінює та генерує нові ідеї. </w:t>
            </w:r>
          </w:p>
          <w:p w:rsidR="00B5416D" w:rsidRPr="00B5416D" w:rsidRDefault="00B5416D" w:rsidP="00B5416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41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Діяльність:</w:t>
            </w:r>
            <w:r w:rsidRPr="00B5416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Знаходить нестандартні технологічні рішення. </w:t>
            </w:r>
          </w:p>
          <w:p w:rsidR="00B5416D" w:rsidRPr="00B5416D" w:rsidRDefault="00B5416D" w:rsidP="00B5416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41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Самостійність:</w:t>
            </w:r>
            <w:r w:rsidRPr="00B5416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Повна автономія від задуму до підсумкового аналізу. </w:t>
            </w:r>
          </w:p>
          <w:p w:rsidR="00B5416D" w:rsidRPr="00B5416D" w:rsidRDefault="00B5416D" w:rsidP="00B5416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41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Комунікація:</w:t>
            </w:r>
            <w:r w:rsidRPr="00B5416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Організовує та координує командну роботу, надає конструктивний зворотний зв’язок. </w:t>
            </w:r>
          </w:p>
          <w:p w:rsidR="00B5416D" w:rsidRPr="00B5416D" w:rsidRDefault="00B5416D" w:rsidP="00B5416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41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Частота:</w:t>
            </w:r>
            <w:r w:rsidRPr="00B5416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Творчо й системно діє у нетипових/нестандартних ситуаціях. </w:t>
            </w:r>
          </w:p>
        </w:tc>
      </w:tr>
      <w:tr w:rsidR="00B5416D" w:rsidRPr="00B5416D" w:rsidTr="00B5416D">
        <w:tc>
          <w:tcPr>
            <w:tcW w:w="0" w:type="auto"/>
            <w:hideMark/>
          </w:tcPr>
          <w:p w:rsidR="00B5416D" w:rsidRPr="00B5416D" w:rsidRDefault="00B5416D" w:rsidP="00B5416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41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10</w:t>
            </w:r>
          </w:p>
        </w:tc>
        <w:tc>
          <w:tcPr>
            <w:tcW w:w="0" w:type="auto"/>
            <w:hideMark/>
          </w:tcPr>
          <w:p w:rsidR="00B5416D" w:rsidRPr="00B5416D" w:rsidRDefault="00B5416D" w:rsidP="00B541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416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Розробляє оригінальний задум, критично оцінює ресурси й якість. </w:t>
            </w:r>
          </w:p>
        </w:tc>
        <w:tc>
          <w:tcPr>
            <w:tcW w:w="0" w:type="auto"/>
            <w:hideMark/>
          </w:tcPr>
          <w:p w:rsidR="00B5416D" w:rsidRPr="00B5416D" w:rsidRDefault="00B5416D" w:rsidP="00B541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416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Самостійно організовує цикл роботи, пропонує рішення. </w:t>
            </w:r>
          </w:p>
        </w:tc>
      </w:tr>
      <w:tr w:rsidR="00B5416D" w:rsidRPr="00B5416D" w:rsidTr="00B5416D">
        <w:tc>
          <w:tcPr>
            <w:tcW w:w="0" w:type="auto"/>
            <w:hideMark/>
          </w:tcPr>
          <w:p w:rsidR="00B5416D" w:rsidRPr="00B5416D" w:rsidRDefault="00B5416D" w:rsidP="00B5416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41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lastRenderedPageBreak/>
              <w:t>11</w:t>
            </w:r>
          </w:p>
        </w:tc>
        <w:tc>
          <w:tcPr>
            <w:tcW w:w="0" w:type="auto"/>
            <w:hideMark/>
          </w:tcPr>
          <w:p w:rsidR="00B5416D" w:rsidRPr="00B5416D" w:rsidRDefault="00B5416D" w:rsidP="00B541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416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Альтернативне моделювання, застосування цифрових засобів, аналіз. </w:t>
            </w:r>
          </w:p>
        </w:tc>
        <w:tc>
          <w:tcPr>
            <w:tcW w:w="0" w:type="auto"/>
            <w:hideMark/>
          </w:tcPr>
          <w:p w:rsidR="00B5416D" w:rsidRPr="00B5416D" w:rsidRDefault="00B5416D" w:rsidP="00B541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416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Конструктивна співпраця, оцінка інформації за критеріями. </w:t>
            </w:r>
          </w:p>
        </w:tc>
      </w:tr>
      <w:tr w:rsidR="00B5416D" w:rsidRPr="00B5416D" w:rsidTr="00B5416D">
        <w:tc>
          <w:tcPr>
            <w:tcW w:w="0" w:type="auto"/>
            <w:hideMark/>
          </w:tcPr>
          <w:p w:rsidR="00B5416D" w:rsidRPr="00B5416D" w:rsidRDefault="00B5416D" w:rsidP="00B5416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41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12</w:t>
            </w:r>
          </w:p>
        </w:tc>
        <w:tc>
          <w:tcPr>
            <w:tcW w:w="0" w:type="auto"/>
            <w:hideMark/>
          </w:tcPr>
          <w:p w:rsidR="00B5416D" w:rsidRPr="00B5416D" w:rsidRDefault="00B5416D" w:rsidP="00B541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416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Унікальний інтегрований продукт, розв'язання складних нестандартних задач. </w:t>
            </w:r>
          </w:p>
        </w:tc>
        <w:tc>
          <w:tcPr>
            <w:tcW w:w="0" w:type="auto"/>
            <w:hideMark/>
          </w:tcPr>
          <w:p w:rsidR="00B5416D" w:rsidRPr="00B5416D" w:rsidRDefault="00B5416D" w:rsidP="00B541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416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Прогнозування ризиків, системна організація та аргументація. </w:t>
            </w:r>
          </w:p>
        </w:tc>
      </w:tr>
    </w:tbl>
    <w:p w:rsidR="005A1015" w:rsidRDefault="005A1015" w:rsidP="005A1015">
      <w:pPr>
        <w:pStyle w:val="a4"/>
        <w:spacing w:before="0" w:beforeAutospacing="0" w:after="0" w:afterAutospacing="0"/>
        <w:rPr>
          <w:b/>
          <w:bCs/>
        </w:rPr>
      </w:pPr>
    </w:p>
    <w:p w:rsidR="005A1015" w:rsidRDefault="005A1015" w:rsidP="005A1015">
      <w:pPr>
        <w:pStyle w:val="a4"/>
        <w:spacing w:before="0" w:beforeAutospacing="0" w:after="0" w:afterAutospacing="0"/>
        <w:rPr>
          <w:b/>
          <w:bCs/>
        </w:rPr>
      </w:pPr>
      <w:r>
        <w:rPr>
          <w:b/>
          <w:bCs/>
        </w:rPr>
        <w:t>додаток</w:t>
      </w:r>
    </w:p>
    <w:p w:rsidR="005A1015" w:rsidRDefault="005A1015" w:rsidP="005A1015">
      <w:pPr>
        <w:pStyle w:val="a4"/>
        <w:spacing w:before="0" w:beforeAutospacing="0" w:after="0" w:afterAutospacing="0"/>
        <w:rPr>
          <w:b/>
          <w:bCs/>
        </w:rPr>
      </w:pPr>
    </w:p>
    <w:p w:rsidR="005A1015" w:rsidRDefault="005A1015" w:rsidP="005A1015">
      <w:pPr>
        <w:pStyle w:val="a4"/>
        <w:spacing w:before="0" w:beforeAutospacing="0" w:after="0" w:afterAutospacing="0"/>
      </w:pPr>
      <w:r>
        <w:rPr>
          <w:b/>
          <w:bCs/>
        </w:rPr>
        <w:t>КОРОТКА МАТРИЦЯ ПРОГРЕСУ ЗА ГРУПАМИ РЕЗУЛЬТАТІВ (ГР 1–4)</w:t>
      </w:r>
    </w:p>
    <w:p w:rsidR="005A1015" w:rsidRDefault="005A1015" w:rsidP="005A1015">
      <w:pPr>
        <w:pStyle w:val="a4"/>
        <w:spacing w:before="0" w:beforeAutospacing="0" w:after="0" w:afterAutospacing="0"/>
      </w:pPr>
      <w:r>
        <w:rPr>
          <w:i/>
          <w:iCs/>
        </w:rPr>
        <w:t>(для швидкого відстеження динаміки навчальних досягнень)</w:t>
      </w:r>
    </w:p>
    <w:p w:rsidR="005A1015" w:rsidRDefault="005A1015" w:rsidP="005A1015">
      <w:pPr>
        <w:pStyle w:val="a4"/>
        <w:numPr>
          <w:ilvl w:val="0"/>
          <w:numId w:val="58"/>
        </w:numPr>
        <w:spacing w:before="0" w:beforeAutospacing="0" w:after="0" w:afterAutospacing="0"/>
      </w:pPr>
      <w:r>
        <w:rPr>
          <w:b/>
          <w:bCs/>
        </w:rPr>
        <w:t>ГР 1 (</w:t>
      </w:r>
      <w:proofErr w:type="spellStart"/>
      <w:r>
        <w:rPr>
          <w:b/>
          <w:bCs/>
        </w:rPr>
        <w:t>Проєктно</w:t>
      </w:r>
      <w:proofErr w:type="spellEnd"/>
      <w:r>
        <w:rPr>
          <w:b/>
          <w:bCs/>
        </w:rPr>
        <w:t>-технологічна діяльність):</w:t>
      </w:r>
    </w:p>
    <w:p w:rsidR="005A1015" w:rsidRDefault="005A1015" w:rsidP="005A1015">
      <w:pPr>
        <w:pStyle w:val="a4"/>
        <w:spacing w:before="0" w:beforeAutospacing="0" w:after="0" w:afterAutospacing="0"/>
        <w:ind w:left="720"/>
      </w:pPr>
      <w:r>
        <w:rPr>
          <w:i/>
          <w:iCs/>
        </w:rPr>
        <w:t>1–3 бали:</w:t>
      </w:r>
      <w:r>
        <w:t xml:space="preserve"> виконання простих дій за зразком </w:t>
      </w:r>
    </w:p>
    <w:p w:rsidR="005A1015" w:rsidRDefault="005A1015" w:rsidP="005A1015">
      <w:pPr>
        <w:pStyle w:val="a4"/>
        <w:spacing w:before="0" w:beforeAutospacing="0" w:after="0" w:afterAutospacing="0"/>
        <w:ind w:left="720"/>
      </w:pPr>
      <w:r>
        <w:rPr>
          <w:i/>
          <w:iCs/>
        </w:rPr>
        <w:t>4–6 балів:</w:t>
      </w:r>
      <w:r>
        <w:t xml:space="preserve"> виконання завдань за алгоритмом </w:t>
      </w:r>
    </w:p>
    <w:p w:rsidR="005A1015" w:rsidRDefault="005A1015" w:rsidP="005A1015">
      <w:pPr>
        <w:pStyle w:val="a4"/>
        <w:spacing w:before="0" w:beforeAutospacing="0" w:after="0" w:afterAutospacing="0"/>
        <w:ind w:left="720"/>
      </w:pPr>
      <w:r>
        <w:rPr>
          <w:i/>
          <w:iCs/>
        </w:rPr>
        <w:t>7–9 балів:</w:t>
      </w:r>
      <w:r>
        <w:t xml:space="preserve"> самостійне планування та виконання</w:t>
      </w:r>
    </w:p>
    <w:p w:rsidR="005A1015" w:rsidRDefault="005A1015" w:rsidP="005A1015">
      <w:pPr>
        <w:pStyle w:val="a4"/>
        <w:spacing w:before="0" w:beforeAutospacing="0" w:after="0" w:afterAutospacing="0"/>
        <w:ind w:left="720"/>
      </w:pPr>
      <w:r>
        <w:t xml:space="preserve"> </w:t>
      </w:r>
      <w:r>
        <w:rPr>
          <w:i/>
          <w:iCs/>
        </w:rPr>
        <w:t>10–12 балів:</w:t>
      </w:r>
      <w:r>
        <w:t xml:space="preserve"> повний </w:t>
      </w:r>
      <w:proofErr w:type="spellStart"/>
      <w:r>
        <w:t>проєктний</w:t>
      </w:r>
      <w:proofErr w:type="spellEnd"/>
      <w:r>
        <w:t xml:space="preserve"> цикл (від ідеї до оцінки ризиків і презентації). </w:t>
      </w:r>
    </w:p>
    <w:p w:rsidR="005A1015" w:rsidRDefault="005A1015" w:rsidP="005A1015">
      <w:pPr>
        <w:pStyle w:val="a4"/>
        <w:numPr>
          <w:ilvl w:val="0"/>
          <w:numId w:val="58"/>
        </w:numPr>
        <w:spacing w:before="0" w:beforeAutospacing="0" w:after="0" w:afterAutospacing="0"/>
      </w:pPr>
      <w:r>
        <w:rPr>
          <w:b/>
          <w:bCs/>
        </w:rPr>
        <w:t>ГР 2 (</w:t>
      </w:r>
      <w:proofErr w:type="spellStart"/>
      <w:r>
        <w:rPr>
          <w:b/>
          <w:bCs/>
        </w:rPr>
        <w:t>Декоративно</w:t>
      </w:r>
      <w:proofErr w:type="spellEnd"/>
      <w:r>
        <w:rPr>
          <w:b/>
          <w:bCs/>
        </w:rPr>
        <w:t>-ужиткове мистецтво):</w:t>
      </w:r>
    </w:p>
    <w:p w:rsidR="005A1015" w:rsidRDefault="005A1015" w:rsidP="005A1015">
      <w:pPr>
        <w:pStyle w:val="a4"/>
        <w:spacing w:before="0" w:beforeAutospacing="0" w:after="0" w:afterAutospacing="0"/>
        <w:ind w:left="720"/>
      </w:pPr>
      <w:r>
        <w:rPr>
          <w:i/>
          <w:iCs/>
        </w:rPr>
        <w:t>1–3 бали:</w:t>
      </w:r>
      <w:r>
        <w:t xml:space="preserve"> просте копіювання за підказкою </w:t>
      </w:r>
    </w:p>
    <w:p w:rsidR="005A1015" w:rsidRDefault="005A1015" w:rsidP="005A1015">
      <w:pPr>
        <w:pStyle w:val="a4"/>
        <w:spacing w:before="0" w:beforeAutospacing="0" w:after="0" w:afterAutospacing="0"/>
        <w:ind w:left="720"/>
      </w:pPr>
      <w:r>
        <w:rPr>
          <w:i/>
          <w:iCs/>
        </w:rPr>
        <w:t>4–6 балів:</w:t>
      </w:r>
      <w:r>
        <w:t xml:space="preserve"> опис і застосування технік за зразком</w:t>
      </w:r>
    </w:p>
    <w:p w:rsidR="005A1015" w:rsidRDefault="005A1015" w:rsidP="005A1015">
      <w:pPr>
        <w:pStyle w:val="a4"/>
        <w:spacing w:before="0" w:beforeAutospacing="0" w:after="0" w:afterAutospacing="0"/>
        <w:ind w:left="720"/>
      </w:pPr>
      <w:r>
        <w:t xml:space="preserve"> </w:t>
      </w:r>
      <w:r>
        <w:rPr>
          <w:i/>
          <w:iCs/>
        </w:rPr>
        <w:t>7–9 балів:</w:t>
      </w:r>
      <w:r>
        <w:t xml:space="preserve"> відбір ідей, творче застосування, елементи промоції </w:t>
      </w:r>
    </w:p>
    <w:p w:rsidR="005A1015" w:rsidRDefault="005A1015" w:rsidP="005A1015">
      <w:pPr>
        <w:pStyle w:val="a4"/>
        <w:spacing w:before="0" w:beforeAutospacing="0" w:after="0" w:afterAutospacing="0"/>
        <w:ind w:left="720"/>
      </w:pPr>
      <w:r>
        <w:rPr>
          <w:i/>
          <w:iCs/>
        </w:rPr>
        <w:t>10–12 балів:</w:t>
      </w:r>
      <w:r>
        <w:t xml:space="preserve"> системна діяльність, підприємливість, культурна ідентичність. </w:t>
      </w:r>
    </w:p>
    <w:p w:rsidR="005A1015" w:rsidRDefault="005A1015" w:rsidP="005A1015">
      <w:pPr>
        <w:pStyle w:val="a4"/>
        <w:numPr>
          <w:ilvl w:val="0"/>
          <w:numId w:val="58"/>
        </w:numPr>
        <w:spacing w:before="0" w:beforeAutospacing="0" w:after="0" w:afterAutospacing="0"/>
      </w:pPr>
      <w:r>
        <w:rPr>
          <w:b/>
          <w:bCs/>
        </w:rPr>
        <w:t>ГР 3 (Екологічна доцільність та безпека):</w:t>
      </w:r>
    </w:p>
    <w:p w:rsidR="005A1015" w:rsidRDefault="005A1015" w:rsidP="005A1015">
      <w:pPr>
        <w:pStyle w:val="a4"/>
        <w:spacing w:before="0" w:beforeAutospacing="0" w:after="0" w:afterAutospacing="0"/>
        <w:ind w:left="720"/>
      </w:pPr>
      <w:r>
        <w:rPr>
          <w:i/>
          <w:iCs/>
        </w:rPr>
        <w:t>1–3 бали:</w:t>
      </w:r>
      <w:r>
        <w:t xml:space="preserve"> використання готових матеріалів під контролем </w:t>
      </w:r>
    </w:p>
    <w:p w:rsidR="005A1015" w:rsidRDefault="005A1015" w:rsidP="005A1015">
      <w:pPr>
        <w:pStyle w:val="a4"/>
        <w:spacing w:before="0" w:beforeAutospacing="0" w:after="0" w:afterAutospacing="0"/>
        <w:ind w:left="720"/>
      </w:pPr>
      <w:r>
        <w:rPr>
          <w:i/>
          <w:iCs/>
        </w:rPr>
        <w:t>4–6 балів:</w:t>
      </w:r>
      <w:r>
        <w:t xml:space="preserve"> пояснення доцільності та безпеки </w:t>
      </w:r>
      <w:proofErr w:type="spellStart"/>
      <w:r>
        <w:t>екоматеріалів</w:t>
      </w:r>
      <w:proofErr w:type="spellEnd"/>
      <w:r>
        <w:t xml:space="preserve"> </w:t>
      </w:r>
    </w:p>
    <w:p w:rsidR="005A1015" w:rsidRDefault="005A1015" w:rsidP="005A1015">
      <w:pPr>
        <w:pStyle w:val="a4"/>
        <w:spacing w:before="0" w:beforeAutospacing="0" w:after="0" w:afterAutospacing="0"/>
        <w:ind w:left="720"/>
      </w:pPr>
      <w:r>
        <w:rPr>
          <w:i/>
          <w:iCs/>
        </w:rPr>
        <w:t>7–9 балів:</w:t>
      </w:r>
      <w:r>
        <w:t xml:space="preserve"> обґрунтування та раціональне використання вторинної сировини </w:t>
      </w:r>
    </w:p>
    <w:p w:rsidR="005A1015" w:rsidRDefault="005A1015" w:rsidP="005A1015">
      <w:pPr>
        <w:pStyle w:val="a4"/>
        <w:spacing w:before="0" w:beforeAutospacing="0" w:after="0" w:afterAutospacing="0"/>
        <w:ind w:left="720"/>
      </w:pPr>
      <w:r>
        <w:rPr>
          <w:i/>
          <w:iCs/>
        </w:rPr>
        <w:t>10–12 балів:</w:t>
      </w:r>
      <w:r>
        <w:t xml:space="preserve"> прогнозування екологічних ризиків, аналіз сталого розвитку. </w:t>
      </w:r>
    </w:p>
    <w:p w:rsidR="005A1015" w:rsidRDefault="005A1015" w:rsidP="005A1015">
      <w:pPr>
        <w:pStyle w:val="a4"/>
        <w:numPr>
          <w:ilvl w:val="0"/>
          <w:numId w:val="58"/>
        </w:numPr>
        <w:spacing w:before="0" w:beforeAutospacing="0" w:after="0" w:afterAutospacing="0"/>
      </w:pPr>
      <w:r>
        <w:rPr>
          <w:b/>
          <w:bCs/>
        </w:rPr>
        <w:t>ГР 4 (Турбота про побут і задоволення потреб):</w:t>
      </w:r>
    </w:p>
    <w:p w:rsidR="005A1015" w:rsidRDefault="005A1015" w:rsidP="005A1015">
      <w:pPr>
        <w:pStyle w:val="a4"/>
        <w:spacing w:before="0" w:beforeAutospacing="0" w:after="0" w:afterAutospacing="0"/>
        <w:ind w:left="720"/>
      </w:pPr>
      <w:r>
        <w:rPr>
          <w:i/>
          <w:iCs/>
        </w:rPr>
        <w:t>1–3 бали:</w:t>
      </w:r>
      <w:r>
        <w:t xml:space="preserve"> виконання дій за детальною вказівкою </w:t>
      </w:r>
    </w:p>
    <w:p w:rsidR="005A1015" w:rsidRDefault="005A1015" w:rsidP="005A1015">
      <w:pPr>
        <w:pStyle w:val="a4"/>
        <w:spacing w:before="0" w:beforeAutospacing="0" w:after="0" w:afterAutospacing="0"/>
        <w:ind w:left="720"/>
      </w:pPr>
      <w:r>
        <w:rPr>
          <w:i/>
          <w:iCs/>
        </w:rPr>
        <w:t>4–6 балів:</w:t>
      </w:r>
      <w:r>
        <w:t xml:space="preserve"> виконання дій за інструкціями в стандартних умовах </w:t>
      </w:r>
    </w:p>
    <w:p w:rsidR="005A1015" w:rsidRDefault="005A1015" w:rsidP="005A1015">
      <w:pPr>
        <w:pStyle w:val="a4"/>
        <w:spacing w:before="0" w:beforeAutospacing="0" w:after="0" w:afterAutospacing="0"/>
        <w:ind w:left="720"/>
      </w:pPr>
      <w:r>
        <w:rPr>
          <w:i/>
          <w:iCs/>
        </w:rPr>
        <w:t>7–9 балів:</w:t>
      </w:r>
      <w:r>
        <w:t xml:space="preserve"> безпечне самообслуговування та облаштування простору </w:t>
      </w:r>
    </w:p>
    <w:p w:rsidR="005A1015" w:rsidRDefault="005A1015" w:rsidP="005A1015">
      <w:pPr>
        <w:pStyle w:val="a4"/>
        <w:spacing w:before="0" w:beforeAutospacing="0" w:after="0" w:afterAutospacing="0"/>
        <w:ind w:left="720"/>
      </w:pPr>
      <w:r>
        <w:rPr>
          <w:i/>
          <w:iCs/>
        </w:rPr>
        <w:t>10–12 балів:</w:t>
      </w:r>
      <w:r>
        <w:t xml:space="preserve"> системне вдосконалення побуту, аналіз ризиків обладнання. </w:t>
      </w:r>
    </w:p>
    <w:p w:rsidR="005A1015" w:rsidRPr="005A1015" w:rsidRDefault="005A1015" w:rsidP="005A1015">
      <w:pPr>
        <w:pStyle w:val="a4"/>
        <w:rPr>
          <w:vertAlign w:val="subscript"/>
        </w:rPr>
      </w:pPr>
    </w:p>
    <w:sectPr w:rsidR="005A1015" w:rsidRPr="005A1015" w:rsidSect="0031382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CF489B"/>
    <w:multiLevelType w:val="multilevel"/>
    <w:tmpl w:val="70F26D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E47EAD"/>
    <w:multiLevelType w:val="multilevel"/>
    <w:tmpl w:val="2B62B2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02B6CCF"/>
    <w:multiLevelType w:val="multilevel"/>
    <w:tmpl w:val="0E6819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4A08EA"/>
    <w:multiLevelType w:val="multilevel"/>
    <w:tmpl w:val="75A0F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4CD43F8"/>
    <w:multiLevelType w:val="multilevel"/>
    <w:tmpl w:val="6AD4DB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67B1886"/>
    <w:multiLevelType w:val="multilevel"/>
    <w:tmpl w:val="035886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71709AF"/>
    <w:multiLevelType w:val="multilevel"/>
    <w:tmpl w:val="6C4AD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74E3FEB"/>
    <w:multiLevelType w:val="multilevel"/>
    <w:tmpl w:val="BED8D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7EC7263"/>
    <w:multiLevelType w:val="multilevel"/>
    <w:tmpl w:val="16449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7F01693"/>
    <w:multiLevelType w:val="multilevel"/>
    <w:tmpl w:val="677A2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86459EA"/>
    <w:multiLevelType w:val="multilevel"/>
    <w:tmpl w:val="4FB67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869371A"/>
    <w:multiLevelType w:val="multilevel"/>
    <w:tmpl w:val="4AC86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8CF7213"/>
    <w:multiLevelType w:val="multilevel"/>
    <w:tmpl w:val="23D4D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191A2B1B"/>
    <w:multiLevelType w:val="multilevel"/>
    <w:tmpl w:val="BD3E6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1ABB1DC0"/>
    <w:multiLevelType w:val="multilevel"/>
    <w:tmpl w:val="F4726E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1ADC19D2"/>
    <w:multiLevelType w:val="multilevel"/>
    <w:tmpl w:val="6382D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217246B5"/>
    <w:multiLevelType w:val="multilevel"/>
    <w:tmpl w:val="8222F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1CA69D3"/>
    <w:multiLevelType w:val="multilevel"/>
    <w:tmpl w:val="09346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21F31539"/>
    <w:multiLevelType w:val="multilevel"/>
    <w:tmpl w:val="9F6C8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230E14BE"/>
    <w:multiLevelType w:val="multilevel"/>
    <w:tmpl w:val="F0FA5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24440E34"/>
    <w:multiLevelType w:val="multilevel"/>
    <w:tmpl w:val="310854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26AA0AAC"/>
    <w:multiLevelType w:val="multilevel"/>
    <w:tmpl w:val="4B8479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2A7046F2"/>
    <w:multiLevelType w:val="multilevel"/>
    <w:tmpl w:val="02F6E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2B1D2FDD"/>
    <w:multiLevelType w:val="multilevel"/>
    <w:tmpl w:val="C80C1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2C520BA1"/>
    <w:multiLevelType w:val="multilevel"/>
    <w:tmpl w:val="98E63C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307B2DD0"/>
    <w:multiLevelType w:val="multilevel"/>
    <w:tmpl w:val="68B2E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329672C8"/>
    <w:multiLevelType w:val="multilevel"/>
    <w:tmpl w:val="6B82E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32D60871"/>
    <w:multiLevelType w:val="multilevel"/>
    <w:tmpl w:val="F2A40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339062B3"/>
    <w:multiLevelType w:val="multilevel"/>
    <w:tmpl w:val="91C47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34FE37D6"/>
    <w:multiLevelType w:val="multilevel"/>
    <w:tmpl w:val="94DE9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357E666D"/>
    <w:multiLevelType w:val="multilevel"/>
    <w:tmpl w:val="4B128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3602272C"/>
    <w:multiLevelType w:val="multilevel"/>
    <w:tmpl w:val="1C52F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369C414F"/>
    <w:multiLevelType w:val="multilevel"/>
    <w:tmpl w:val="6A1C3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3C901F03"/>
    <w:multiLevelType w:val="multilevel"/>
    <w:tmpl w:val="DF5A1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3F2C405C"/>
    <w:multiLevelType w:val="multilevel"/>
    <w:tmpl w:val="CC86CA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"/>
      <w:lvlJc w:val="left"/>
      <w:pPr>
        <w:ind w:left="1440" w:hanging="360"/>
      </w:pPr>
      <w:rPr>
        <w:rFonts w:hint="default"/>
        <w:color w:val="auto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43BA6E09"/>
    <w:multiLevelType w:val="multilevel"/>
    <w:tmpl w:val="24263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45C96FD4"/>
    <w:multiLevelType w:val="multilevel"/>
    <w:tmpl w:val="E74E2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470312AD"/>
    <w:multiLevelType w:val="multilevel"/>
    <w:tmpl w:val="451E2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4828673F"/>
    <w:multiLevelType w:val="multilevel"/>
    <w:tmpl w:val="5F361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4F581AD2"/>
    <w:multiLevelType w:val="multilevel"/>
    <w:tmpl w:val="3AECB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52623FEF"/>
    <w:multiLevelType w:val="multilevel"/>
    <w:tmpl w:val="D4C873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53EC5739"/>
    <w:multiLevelType w:val="multilevel"/>
    <w:tmpl w:val="C74A12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58FD29F9"/>
    <w:multiLevelType w:val="multilevel"/>
    <w:tmpl w:val="BDEEC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59137ACA"/>
    <w:multiLevelType w:val="multilevel"/>
    <w:tmpl w:val="DE449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5BE0574F"/>
    <w:multiLevelType w:val="multilevel"/>
    <w:tmpl w:val="7DE8A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5C515C34"/>
    <w:multiLevelType w:val="multilevel"/>
    <w:tmpl w:val="DD524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5D456CD9"/>
    <w:multiLevelType w:val="multilevel"/>
    <w:tmpl w:val="0C766C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>
    <w:nsid w:val="5E9F325C"/>
    <w:multiLevelType w:val="multilevel"/>
    <w:tmpl w:val="744AA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>
    <w:nsid w:val="63C07D1D"/>
    <w:multiLevelType w:val="multilevel"/>
    <w:tmpl w:val="177E8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>
    <w:nsid w:val="65744F61"/>
    <w:multiLevelType w:val="multilevel"/>
    <w:tmpl w:val="07883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>
    <w:nsid w:val="65C61D6F"/>
    <w:multiLevelType w:val="multilevel"/>
    <w:tmpl w:val="B74A0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>
    <w:nsid w:val="67BE3CB4"/>
    <w:multiLevelType w:val="multilevel"/>
    <w:tmpl w:val="0116E9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>
    <w:nsid w:val="6BAB3E09"/>
    <w:multiLevelType w:val="multilevel"/>
    <w:tmpl w:val="54D61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>
    <w:nsid w:val="78314340"/>
    <w:multiLevelType w:val="multilevel"/>
    <w:tmpl w:val="5E6E1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>
    <w:nsid w:val="79550813"/>
    <w:multiLevelType w:val="multilevel"/>
    <w:tmpl w:val="CDF24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>
    <w:nsid w:val="7BF1325B"/>
    <w:multiLevelType w:val="multilevel"/>
    <w:tmpl w:val="EE7A58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>
    <w:nsid w:val="7EFA239B"/>
    <w:multiLevelType w:val="multilevel"/>
    <w:tmpl w:val="457E7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>
    <w:nsid w:val="7FC217AF"/>
    <w:multiLevelType w:val="multilevel"/>
    <w:tmpl w:val="91B2EF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5"/>
  </w:num>
  <w:num w:numId="2">
    <w:abstractNumId w:val="49"/>
  </w:num>
  <w:num w:numId="3">
    <w:abstractNumId w:val="43"/>
  </w:num>
  <w:num w:numId="4">
    <w:abstractNumId w:val="18"/>
  </w:num>
  <w:num w:numId="5">
    <w:abstractNumId w:val="19"/>
  </w:num>
  <w:num w:numId="6">
    <w:abstractNumId w:val="27"/>
  </w:num>
  <w:num w:numId="7">
    <w:abstractNumId w:val="5"/>
  </w:num>
  <w:num w:numId="8">
    <w:abstractNumId w:val="44"/>
  </w:num>
  <w:num w:numId="9">
    <w:abstractNumId w:val="17"/>
  </w:num>
  <w:num w:numId="10">
    <w:abstractNumId w:val="47"/>
  </w:num>
  <w:num w:numId="11">
    <w:abstractNumId w:val="50"/>
  </w:num>
  <w:num w:numId="12">
    <w:abstractNumId w:val="56"/>
  </w:num>
  <w:num w:numId="13">
    <w:abstractNumId w:val="52"/>
  </w:num>
  <w:num w:numId="14">
    <w:abstractNumId w:val="23"/>
  </w:num>
  <w:num w:numId="15">
    <w:abstractNumId w:val="7"/>
  </w:num>
  <w:num w:numId="16">
    <w:abstractNumId w:val="25"/>
  </w:num>
  <w:num w:numId="17">
    <w:abstractNumId w:val="10"/>
  </w:num>
  <w:num w:numId="18">
    <w:abstractNumId w:val="28"/>
  </w:num>
  <w:num w:numId="19">
    <w:abstractNumId w:val="13"/>
  </w:num>
  <w:num w:numId="20">
    <w:abstractNumId w:val="0"/>
  </w:num>
  <w:num w:numId="21">
    <w:abstractNumId w:val="15"/>
  </w:num>
  <w:num w:numId="22">
    <w:abstractNumId w:val="22"/>
  </w:num>
  <w:num w:numId="23">
    <w:abstractNumId w:val="14"/>
  </w:num>
  <w:num w:numId="24">
    <w:abstractNumId w:val="31"/>
  </w:num>
  <w:num w:numId="25">
    <w:abstractNumId w:val="16"/>
  </w:num>
  <w:num w:numId="26">
    <w:abstractNumId w:val="2"/>
  </w:num>
  <w:num w:numId="27">
    <w:abstractNumId w:val="9"/>
  </w:num>
  <w:num w:numId="28">
    <w:abstractNumId w:val="3"/>
  </w:num>
  <w:num w:numId="29">
    <w:abstractNumId w:val="30"/>
  </w:num>
  <w:num w:numId="30">
    <w:abstractNumId w:val="54"/>
  </w:num>
  <w:num w:numId="31">
    <w:abstractNumId w:val="33"/>
  </w:num>
  <w:num w:numId="32">
    <w:abstractNumId w:val="53"/>
  </w:num>
  <w:num w:numId="33">
    <w:abstractNumId w:val="32"/>
  </w:num>
  <w:num w:numId="34">
    <w:abstractNumId w:val="4"/>
  </w:num>
  <w:num w:numId="35">
    <w:abstractNumId w:val="48"/>
  </w:num>
  <w:num w:numId="36">
    <w:abstractNumId w:val="26"/>
  </w:num>
  <w:num w:numId="37">
    <w:abstractNumId w:val="35"/>
  </w:num>
  <w:num w:numId="38">
    <w:abstractNumId w:val="39"/>
  </w:num>
  <w:num w:numId="39">
    <w:abstractNumId w:val="11"/>
  </w:num>
  <w:num w:numId="40">
    <w:abstractNumId w:val="29"/>
  </w:num>
  <w:num w:numId="41">
    <w:abstractNumId w:val="46"/>
  </w:num>
  <w:num w:numId="42">
    <w:abstractNumId w:val="36"/>
  </w:num>
  <w:num w:numId="43">
    <w:abstractNumId w:val="20"/>
  </w:num>
  <w:num w:numId="44">
    <w:abstractNumId w:val="38"/>
  </w:num>
  <w:num w:numId="45">
    <w:abstractNumId w:val="51"/>
  </w:num>
  <w:num w:numId="46">
    <w:abstractNumId w:val="41"/>
  </w:num>
  <w:num w:numId="47">
    <w:abstractNumId w:val="12"/>
  </w:num>
  <w:num w:numId="48">
    <w:abstractNumId w:val="57"/>
  </w:num>
  <w:num w:numId="49">
    <w:abstractNumId w:val="37"/>
  </w:num>
  <w:num w:numId="50">
    <w:abstractNumId w:val="34"/>
  </w:num>
  <w:num w:numId="51">
    <w:abstractNumId w:val="24"/>
  </w:num>
  <w:num w:numId="52">
    <w:abstractNumId w:val="42"/>
  </w:num>
  <w:num w:numId="53">
    <w:abstractNumId w:val="6"/>
  </w:num>
  <w:num w:numId="54">
    <w:abstractNumId w:val="21"/>
  </w:num>
  <w:num w:numId="55">
    <w:abstractNumId w:val="40"/>
  </w:num>
  <w:num w:numId="56">
    <w:abstractNumId w:val="45"/>
  </w:num>
  <w:num w:numId="57">
    <w:abstractNumId w:val="1"/>
  </w:num>
  <w:num w:numId="58">
    <w:abstractNumId w:val="8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77F6"/>
    <w:rsid w:val="00053064"/>
    <w:rsid w:val="001947B9"/>
    <w:rsid w:val="0031382E"/>
    <w:rsid w:val="003523AB"/>
    <w:rsid w:val="003652F0"/>
    <w:rsid w:val="003C4413"/>
    <w:rsid w:val="003D53D5"/>
    <w:rsid w:val="003E694C"/>
    <w:rsid w:val="00463AA2"/>
    <w:rsid w:val="005A1015"/>
    <w:rsid w:val="005B3A58"/>
    <w:rsid w:val="005D3381"/>
    <w:rsid w:val="006937A1"/>
    <w:rsid w:val="006C6A7D"/>
    <w:rsid w:val="006E753D"/>
    <w:rsid w:val="00707D80"/>
    <w:rsid w:val="007877F6"/>
    <w:rsid w:val="00893532"/>
    <w:rsid w:val="0092278B"/>
    <w:rsid w:val="00922FE5"/>
    <w:rsid w:val="00975472"/>
    <w:rsid w:val="009D7244"/>
    <w:rsid w:val="00B5416D"/>
    <w:rsid w:val="00C076FA"/>
    <w:rsid w:val="00C222DB"/>
    <w:rsid w:val="00D33D8F"/>
    <w:rsid w:val="00EA5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B5416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4413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3D53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table" w:styleId="a5">
    <w:name w:val="Table Grid"/>
    <w:basedOn w:val="a1"/>
    <w:uiPriority w:val="39"/>
    <w:rsid w:val="003D53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sid w:val="006C6A7D"/>
    <w:pPr>
      <w:spacing w:after="0" w:line="240" w:lineRule="auto"/>
    </w:pPr>
    <w:rPr>
      <w:kern w:val="2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B5416D"/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character" w:styleId="a7">
    <w:name w:val="Strong"/>
    <w:basedOn w:val="a0"/>
    <w:uiPriority w:val="22"/>
    <w:qFormat/>
    <w:rsid w:val="00B5416D"/>
    <w:rPr>
      <w:b/>
      <w:bCs/>
    </w:rPr>
  </w:style>
  <w:style w:type="character" w:customStyle="1" w:styleId="math-inline">
    <w:name w:val="math-inline"/>
    <w:basedOn w:val="a0"/>
    <w:rsid w:val="00B5416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B5416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4413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3D53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table" w:styleId="a5">
    <w:name w:val="Table Grid"/>
    <w:basedOn w:val="a1"/>
    <w:uiPriority w:val="39"/>
    <w:rsid w:val="003D53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sid w:val="006C6A7D"/>
    <w:pPr>
      <w:spacing w:after="0" w:line="240" w:lineRule="auto"/>
    </w:pPr>
    <w:rPr>
      <w:kern w:val="2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B5416D"/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character" w:styleId="a7">
    <w:name w:val="Strong"/>
    <w:basedOn w:val="a0"/>
    <w:uiPriority w:val="22"/>
    <w:qFormat/>
    <w:rsid w:val="00B5416D"/>
    <w:rPr>
      <w:b/>
      <w:bCs/>
    </w:rPr>
  </w:style>
  <w:style w:type="character" w:customStyle="1" w:styleId="math-inline">
    <w:name w:val="math-inline"/>
    <w:basedOn w:val="a0"/>
    <w:rsid w:val="00B541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792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62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721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625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68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10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850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995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290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8118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5754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0840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469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4847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7372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0362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2900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4601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627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9518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812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6991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5559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8380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4667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9348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98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3903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090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232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226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0720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8906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7154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4694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8857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9853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847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3827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3564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1074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8548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104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3767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591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1766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7542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9397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8204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3395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467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4142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10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9159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287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7661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1569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2329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98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940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673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5598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787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2524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9521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3155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9915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2252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6444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9819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3239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098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093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7271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7572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9771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4263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4628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2A2A20-DA40-48B6-9F3B-DBFA81809C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6133</Words>
  <Characters>3497</Characters>
  <Application>Microsoft Office Word</Application>
  <DocSecurity>0</DocSecurity>
  <Lines>29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2</cp:revision>
  <dcterms:created xsi:type="dcterms:W3CDTF">2026-09-29T14:51:00Z</dcterms:created>
  <dcterms:modified xsi:type="dcterms:W3CDTF">2026-09-29T14:51:00Z</dcterms:modified>
</cp:coreProperties>
</file>