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66748" w14:textId="77777777" w:rsidR="00C2762C" w:rsidRDefault="00C2762C" w:rsidP="00C2762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ЗАТВЕРДЖЕНО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>Рішенням Педагогічної ради                                                                                                                         (Протокол № ___ від «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» _________ 20</w:t>
      </w:r>
      <w:r>
        <w:rPr>
          <w:rFonts w:ascii="Times New Roman" w:eastAsia="Times New Roman" w:hAnsi="Times New Roman"/>
          <w:sz w:val="24"/>
          <w:szCs w:val="24"/>
        </w:rPr>
        <w:t xml:space="preserve"> р.)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>Голова Педагогічної ради ____________ / ___________________ /</w:t>
      </w:r>
    </w:p>
    <w:p w14:paraId="7CE53B93" w14:textId="77777777" w:rsidR="00C2762C" w:rsidRDefault="00C2762C" w:rsidP="00C276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ПОЛОЖЕННЯ</w:t>
      </w:r>
    </w:p>
    <w:p w14:paraId="5F34D302" w14:textId="77777777" w:rsidR="00D06170" w:rsidRDefault="00C2762C" w:rsidP="00C276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про критерії оцінювання навчальних досягнень учнів з української мови </w:t>
      </w:r>
    </w:p>
    <w:p w14:paraId="012B7184" w14:textId="248D63A7" w:rsidR="00C2762C" w:rsidRDefault="00C2762C" w:rsidP="00C276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(5–9 класи) та вимоги до проведення письмових робіт</w:t>
      </w:r>
    </w:p>
    <w:p w14:paraId="7AAE72D9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1178DAE2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І. Загальні положення</w:t>
      </w:r>
    </w:p>
    <w:p w14:paraId="6471CC44" w14:textId="77777777" w:rsidR="00C2762C" w:rsidRDefault="00C2762C" w:rsidP="00C27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 </w:t>
      </w:r>
    </w:p>
    <w:p w14:paraId="7CB6476F" w14:textId="3BB806B9" w:rsidR="00C2762C" w:rsidRDefault="00C2762C" w:rsidP="00C27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Оцінювання з української мови здійснюється на засадах компетентнісного підходу та фокусується на здатності учнів застосовувати знання й вміння у практичних ситуаціях. </w:t>
      </w:r>
    </w:p>
    <w:p w14:paraId="77DF5B64" w14:textId="77777777" w:rsidR="00C2762C" w:rsidRDefault="00C2762C" w:rsidP="00C27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14:paraId="4EC20516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449FD47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ІІ. Принципи та види оцінювання</w:t>
      </w:r>
    </w:p>
    <w:p w14:paraId="25864FEE" w14:textId="77777777" w:rsidR="00C2762C" w:rsidRDefault="00C2762C" w:rsidP="00C27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Принципи оцінювання: справедливість, неупередженість, об'єктивність, недискримінаційність, доброчесність та прозорість. </w:t>
      </w:r>
    </w:p>
    <w:p w14:paraId="2CB52DB6" w14:textId="77777777" w:rsidR="00C2762C" w:rsidRDefault="00C2762C" w:rsidP="00C27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2.2. Основними видами оцінювання є:</w:t>
      </w:r>
    </w:p>
    <w:p w14:paraId="3DA76733" w14:textId="77777777" w:rsidR="00C2762C" w:rsidRDefault="00C2762C" w:rsidP="00C276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Формувальне оцінювання: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14:paraId="5A2EDF53" w14:textId="77777777" w:rsidR="00C2762C" w:rsidRDefault="00C2762C" w:rsidP="00C276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Поточне оцінювання: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уроці не є обов’язковим. </w:t>
      </w:r>
    </w:p>
    <w:p w14:paraId="533A5E26" w14:textId="77777777" w:rsidR="00C2762C" w:rsidRDefault="00C2762C" w:rsidP="00C276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Підсумкове оцінювання:</w:t>
      </w:r>
    </w:p>
    <w:p w14:paraId="013AC055" w14:textId="77777777" w:rsidR="00C2762C" w:rsidRDefault="00C2762C" w:rsidP="00C2762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Тематичне: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результатами поточного оцінювання та/або діагностувальних (підсумкових) робіт за розділом/темою. Проведення окремої підсумкової роботи після кожної теми не є обов'язковим. </w:t>
      </w:r>
    </w:p>
    <w:p w14:paraId="45F13F44" w14:textId="540087A8" w:rsidR="00C2762C" w:rsidRDefault="00C2762C" w:rsidP="00C2762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Семестрове: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4 групами результатів (ГР) на основі результатів їх системного відстеження або підсумкових комплексних робіт. </w:t>
      </w:r>
    </w:p>
    <w:p w14:paraId="5314EAFF" w14:textId="77777777" w:rsidR="00C2762C" w:rsidRDefault="00C2762C" w:rsidP="00C2762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Річне: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14:paraId="64880F07" w14:textId="77777777" w:rsidR="00C2762C" w:rsidRDefault="00C2762C" w:rsidP="00C2762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2B569F1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ІІІ. Шкала та фіксація результатів</w:t>
      </w:r>
    </w:p>
    <w:p w14:paraId="14AE19B2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Оцінювання результатів навчання учнів 5–9 класів здійснюється за 12-бальною шкалою. </w:t>
      </w:r>
    </w:p>
    <w:p w14:paraId="761C7EA7" w14:textId="77777777" w:rsidR="00C2762C" w:rsidRDefault="00C2762C" w:rsidP="00C27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3.2. Відповідність між рівнями та балами:</w:t>
      </w:r>
    </w:p>
    <w:p w14:paraId="3E33C753" w14:textId="77777777" w:rsidR="00C2762C" w:rsidRDefault="00C2762C" w:rsidP="00C2762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Початковий рівень (1–3 бали):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істотної та постійної підтримки. </w:t>
      </w:r>
    </w:p>
    <w:p w14:paraId="6372A254" w14:textId="77777777" w:rsidR="00C2762C" w:rsidRDefault="00C2762C" w:rsidP="00C2762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Середній рівень (4–6 балів):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ситуативної підтримки. </w:t>
      </w:r>
    </w:p>
    <w:p w14:paraId="3FCA4EED" w14:textId="77777777" w:rsidR="00C2762C" w:rsidRDefault="00C2762C" w:rsidP="00C2762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Достатній рівень (7–9 балів):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посутні успіхи та застосовує знання у стандартних/змінених умовах. </w:t>
      </w:r>
    </w:p>
    <w:p w14:paraId="4F42AED7" w14:textId="77777777" w:rsidR="00C2762C" w:rsidRDefault="00C2762C" w:rsidP="00C2762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Високий рівень (10–12 балів):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значні успіхи, виявляє творчий підхід та абсолютну автономію. </w:t>
      </w:r>
    </w:p>
    <w:p w14:paraId="4C3A58A7" w14:textId="77777777" w:rsidR="00C2762C" w:rsidRDefault="00C2762C" w:rsidP="00C27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3.3. Результати семестрового та річного оцінювання за групами результатів фіксуються в класному журналі та Свідоцтві досягнень.</w:t>
      </w:r>
    </w:p>
    <w:p w14:paraId="7567E3BE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2D98F180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IV. Поєднання Груп результатів та Напрямів оцінювання</w:t>
      </w:r>
    </w:p>
    <w:p w14:paraId="5F75908B" w14:textId="3339EE12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4.1. У мовно-літературній освітній галузі виокремлюються 4 групи результатів (ГР), які фіксуються під час підсумкового оцінювання в класному журналі та Свідоцтві досягнень: </w:t>
      </w:r>
    </w:p>
    <w:p w14:paraId="3C37048E" w14:textId="5F405467" w:rsidR="00C2762C" w:rsidRDefault="00C2762C" w:rsidP="00C2762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1: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усно взаємодіє.</w:t>
      </w:r>
    </w:p>
    <w:p w14:paraId="25B6902F" w14:textId="3DD9181A" w:rsidR="00C2762C" w:rsidRDefault="00C2762C" w:rsidP="00C2762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2: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працює з текстом.</w:t>
      </w:r>
    </w:p>
    <w:p w14:paraId="67C61152" w14:textId="75F959F5" w:rsidR="00C2762C" w:rsidRDefault="00C2762C" w:rsidP="00C2762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3: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письмово взаємодіє.</w:t>
      </w:r>
    </w:p>
    <w:p w14:paraId="79FCEFBB" w14:textId="697E446D" w:rsidR="00C2762C" w:rsidRDefault="00C2762C" w:rsidP="00C2762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4: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досліджує мовлення.</w:t>
      </w:r>
    </w:p>
    <w:p w14:paraId="3493641C" w14:textId="77777777" w:rsidR="00C2762C" w:rsidRDefault="00C2762C" w:rsidP="00C276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Наповнення кожної ГР конкретним балом (від 1 до 12) здійснюється на основі комплексної оцінки 5 універсальних напрямів (Наказ МОН № 722): </w:t>
      </w:r>
    </w:p>
    <w:p w14:paraId="4F17927F" w14:textId="1572F422" w:rsidR="00D51825" w:rsidRPr="00D51825" w:rsidRDefault="00C2762C" w:rsidP="00D518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когнітивні процеси</w:t>
      </w:r>
      <w:r w:rsidR="00D51825"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: </w:t>
      </w:r>
      <w:r w:rsidR="00D51825"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="00D51825" w:rsidRPr="00D51825">
        <w:rPr>
          <w:rFonts w:ascii="Times New Roman" w:hAnsi="Times New Roman" w:cs="Times New Roman"/>
          <w:sz w:val="24"/>
          <w:szCs w:val="24"/>
        </w:rPr>
        <w:t>озуміння, відтворення, застосування й аналіз мовних понять, правил та закономірностей; уміння сприймати, аналізувати, інтерпретувати й критично оцінювати інформацію, художні, навчальні та медіатексти; здатність встановлювати причинно-наслідкові зв’язки, порівнювати, узагальнювати, формулювати висновки, аргументувати власну позицію, оцінювати інформацію та створювати власні тексти й ідеї.</w:t>
      </w:r>
    </w:p>
    <w:p w14:paraId="3E9F1447" w14:textId="56F832E9" w:rsidR="00D51825" w:rsidRPr="00D51825" w:rsidRDefault="00C2762C" w:rsidP="00D518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навчальна діяльність: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51825" w:rsidRPr="00D51825">
        <w:rPr>
          <w:rFonts w:ascii="Times New Roman" w:hAnsi="Times New Roman" w:cs="Times New Roman"/>
          <w:sz w:val="24"/>
          <w:szCs w:val="24"/>
        </w:rPr>
        <w:t>якість і результативність виконання мовних, мовленнєвих,  творчих і дослідницьких завдань; уміння застосовувати знання з української мови на практиці; правильність і доцільність використання мовних засобів; уміння працювати з текстом, інформацією, довідковими та цифровими ресурсами; здатність редагувати власні висловлення, здійснювати аналіз та інтерпретацію художніх творів, виконувати завдання відповідно до поставленої мети.</w:t>
      </w:r>
    </w:p>
    <w:p w14:paraId="29C0971D" w14:textId="03616D0D" w:rsidR="00D51825" w:rsidRPr="00D51825" w:rsidRDefault="00C2762C" w:rsidP="00D518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рівень самостійності: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51825" w:rsidRPr="00D51825">
        <w:rPr>
          <w:rFonts w:ascii="Times New Roman" w:hAnsi="Times New Roman" w:cs="Times New Roman"/>
          <w:sz w:val="24"/>
          <w:szCs w:val="24"/>
        </w:rPr>
        <w:t>ступінь залежності від допомоги, підказки, зразка або алгоритму вчителя; здатність самостійно визначати спосіб виконання мовного, мовленнєвог</w:t>
      </w:r>
      <w:r w:rsidR="00D06170">
        <w:rPr>
          <w:rFonts w:ascii="Times New Roman" w:hAnsi="Times New Roman" w:cs="Times New Roman"/>
          <w:sz w:val="24"/>
          <w:szCs w:val="24"/>
        </w:rPr>
        <w:t>о з</w:t>
      </w:r>
      <w:r w:rsidR="00D51825" w:rsidRPr="00D51825">
        <w:rPr>
          <w:rFonts w:ascii="Times New Roman" w:hAnsi="Times New Roman" w:cs="Times New Roman"/>
          <w:sz w:val="24"/>
          <w:szCs w:val="24"/>
        </w:rPr>
        <w:t>авдання; уміння планувати власну діяльність, добирати необхідні джерела та способи роботи, перевіряти й коригувати результат; здатність самостійно розв’язувати проблемні, творчі та дослідницькі завдання в нових і нестандартних ситуаціях.</w:t>
      </w:r>
    </w:p>
    <w:p w14:paraId="61CC7C1F" w14:textId="77777777" w:rsidR="00D51825" w:rsidRPr="00D51825" w:rsidRDefault="00C2762C" w:rsidP="00D518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рівень комунікації та взаємодії: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51825" w:rsidRPr="00D51825">
        <w:rPr>
          <w:rFonts w:ascii="Times New Roman" w:hAnsi="Times New Roman" w:cs="Times New Roman"/>
          <w:sz w:val="24"/>
          <w:szCs w:val="24"/>
        </w:rPr>
        <w:t>уміння сприймати й розуміти усну та письмову інформацію; грамотно, логічно, послідовно й доречно висловлювати власні думки; вести діалог і полілог, ставити запитання та відповідати на них; аргументувати власну позицію, наводити приклади й докази; уважно слухати співрозмовника, враховувати інші погляди, конструктивно взаємодіяти під час обговорення, дискусії, роботи в парі чи групі; дотримуватися норм української літературної мови та культури мовлення.</w:t>
      </w:r>
    </w:p>
    <w:p w14:paraId="3070E021" w14:textId="03858408" w:rsidR="00C2762C" w:rsidRPr="00D51825" w:rsidRDefault="00C2762C" w:rsidP="00D518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частота вияву вмінь: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51825" w:rsidRPr="00D51825">
        <w:rPr>
          <w:rFonts w:ascii="Times New Roman" w:hAnsi="Times New Roman" w:cs="Times New Roman"/>
          <w:sz w:val="24"/>
          <w:szCs w:val="24"/>
        </w:rPr>
        <w:t>стабільність і системність застосування сформованих мовних, мовленнєвих</w:t>
      </w:r>
      <w:r w:rsidR="00D06170">
        <w:rPr>
          <w:rFonts w:ascii="Times New Roman" w:hAnsi="Times New Roman" w:cs="Times New Roman"/>
          <w:sz w:val="24"/>
          <w:szCs w:val="24"/>
        </w:rPr>
        <w:t xml:space="preserve"> </w:t>
      </w:r>
      <w:r w:rsidR="00D51825" w:rsidRPr="00D51825">
        <w:rPr>
          <w:rFonts w:ascii="Times New Roman" w:hAnsi="Times New Roman" w:cs="Times New Roman"/>
          <w:sz w:val="24"/>
          <w:szCs w:val="24"/>
        </w:rPr>
        <w:t>умінь; здатність використовувати набуті знання й способи діяльності не лише в типових навчальних завданнях, а й у нових, практичних, творчих та життєвих ситуаціях; перенесення сформованих умінь на різні види текстів, мовленнєвої діяльності та комунікативні ситуації.</w:t>
      </w:r>
    </w:p>
    <w:p w14:paraId="1CA67CD9" w14:textId="77777777" w:rsidR="00D51825" w:rsidRPr="00D51825" w:rsidRDefault="00D51825" w:rsidP="00D518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55319B1" w14:textId="77777777" w:rsidR="00C2762C" w:rsidRDefault="00C2762C" w:rsidP="00C2762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V. Академічна доброчесність та оскарження</w:t>
      </w:r>
    </w:p>
    <w:p w14:paraId="100D94FD" w14:textId="77777777" w:rsidR="00C2762C" w:rsidRDefault="00C2762C" w:rsidP="00D5182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14:paraId="741960C9" w14:textId="77777777" w:rsidR="00C2762C" w:rsidRDefault="00C2762C" w:rsidP="00D5182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14:paraId="0CA2E5AD" w14:textId="77777777" w:rsidR="00C2762C" w:rsidRDefault="00C2762C" w:rsidP="00C2762C">
      <w:pPr>
        <w:ind w:left="360"/>
        <w:jc w:val="center"/>
        <w:rPr>
          <w:rFonts w:ascii="Times New Roman" w:hAnsi="Times New Roman" w:cs="Times New Roman"/>
        </w:rPr>
      </w:pPr>
    </w:p>
    <w:p w14:paraId="6051CBA1" w14:textId="77777777" w:rsidR="00C2762C" w:rsidRDefault="00C2762C" w:rsidP="00C2762C">
      <w:pPr>
        <w:ind w:left="360"/>
        <w:jc w:val="center"/>
        <w:rPr>
          <w:rFonts w:ascii="Times New Roman" w:hAnsi="Times New Roman" w:cs="Times New Roman"/>
        </w:rPr>
      </w:pPr>
    </w:p>
    <w:p w14:paraId="3CFDB8A7" w14:textId="77777777" w:rsidR="00C2762C" w:rsidRDefault="00C2762C" w:rsidP="00C2762C">
      <w:pPr>
        <w:ind w:left="360"/>
        <w:jc w:val="center"/>
        <w:rPr>
          <w:rFonts w:ascii="Times New Roman" w:hAnsi="Times New Roman" w:cs="Times New Roman"/>
        </w:rPr>
      </w:pPr>
    </w:p>
    <w:p w14:paraId="14105AD0" w14:textId="3426CB3F" w:rsidR="00C2762C" w:rsidRDefault="00C2762C" w:rsidP="00D06170">
      <w:pPr>
        <w:rPr>
          <w:rFonts w:ascii="Times New Roman" w:hAnsi="Times New Roman" w:cs="Times New Roman"/>
        </w:rPr>
      </w:pPr>
    </w:p>
    <w:p w14:paraId="4F500D66" w14:textId="4D1ECFE8" w:rsidR="00D06170" w:rsidRDefault="00D06170" w:rsidP="00D06170">
      <w:pPr>
        <w:rPr>
          <w:rFonts w:ascii="Times New Roman" w:hAnsi="Times New Roman" w:cs="Times New Roman"/>
        </w:rPr>
      </w:pPr>
    </w:p>
    <w:p w14:paraId="321AC68E" w14:textId="4840162B" w:rsidR="00D06170" w:rsidRDefault="00D06170" w:rsidP="00D06170">
      <w:pPr>
        <w:rPr>
          <w:rFonts w:ascii="Times New Roman" w:hAnsi="Times New Roman" w:cs="Times New Roman"/>
        </w:rPr>
      </w:pPr>
    </w:p>
    <w:p w14:paraId="5D9F4EA1" w14:textId="43985C9E" w:rsidR="00D06170" w:rsidRDefault="00D06170" w:rsidP="00D06170">
      <w:pPr>
        <w:rPr>
          <w:rFonts w:ascii="Times New Roman" w:hAnsi="Times New Roman" w:cs="Times New Roman"/>
        </w:rPr>
      </w:pPr>
    </w:p>
    <w:p w14:paraId="5445EFFE" w14:textId="77777777" w:rsidR="00B639E4" w:rsidRDefault="00D51825" w:rsidP="00B639E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9E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="00C2762C" w:rsidRPr="00B639E4">
        <w:rPr>
          <w:rFonts w:ascii="Times New Roman" w:hAnsi="Times New Roman" w:cs="Times New Roman"/>
          <w:b/>
          <w:sz w:val="24"/>
          <w:szCs w:val="24"/>
        </w:rPr>
        <w:t xml:space="preserve">І. КРИТЕРІЇ ОЦІНЮВАННЯ РЕЗУЛЬТАТІВ НАВЧАННЯ </w:t>
      </w:r>
    </w:p>
    <w:p w14:paraId="7351C09A" w14:textId="5CEB91D1" w:rsidR="00C2762C" w:rsidRPr="00B639E4" w:rsidRDefault="00C2762C" w:rsidP="00B639E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9E4">
        <w:rPr>
          <w:rFonts w:ascii="Times New Roman" w:hAnsi="Times New Roman" w:cs="Times New Roman"/>
          <w:b/>
          <w:sz w:val="24"/>
          <w:szCs w:val="24"/>
        </w:rPr>
        <w:t>З</w:t>
      </w:r>
      <w:r w:rsidR="00D51825" w:rsidRPr="00B639E4">
        <w:rPr>
          <w:rFonts w:ascii="Times New Roman" w:hAnsi="Times New Roman" w:cs="Times New Roman"/>
          <w:b/>
          <w:sz w:val="24"/>
          <w:szCs w:val="24"/>
        </w:rPr>
        <w:t xml:space="preserve"> УКРАЇНСЬКОЇ МОВИ </w:t>
      </w:r>
      <w:r w:rsidRPr="00B639E4">
        <w:rPr>
          <w:rFonts w:ascii="Times New Roman" w:hAnsi="Times New Roman" w:cs="Times New Roman"/>
          <w:b/>
          <w:sz w:val="24"/>
          <w:szCs w:val="24"/>
        </w:rPr>
        <w:br/>
        <w:t>ДЛЯ УЧНІВ 5–9 КЛАСІВ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998"/>
        <w:gridCol w:w="2172"/>
        <w:gridCol w:w="2117"/>
        <w:gridCol w:w="1938"/>
        <w:gridCol w:w="2044"/>
      </w:tblGrid>
      <w:tr w:rsidR="00093B02" w14:paraId="4B33E484" w14:textId="77777777" w:rsidTr="00713420">
        <w:tc>
          <w:tcPr>
            <w:tcW w:w="998" w:type="dxa"/>
          </w:tcPr>
          <w:p w14:paraId="5CD2AE9E" w14:textId="77777777" w:rsidR="00093B02" w:rsidRPr="00093B02" w:rsidRDefault="00093B02" w:rsidP="00093B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Рівень/</w:t>
            </w:r>
          </w:p>
          <w:p w14:paraId="6E28C9AD" w14:textId="29271EBB" w:rsidR="00093B02" w:rsidRPr="00093B02" w:rsidRDefault="00093B02" w:rsidP="00093B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217" w:type="dxa"/>
          </w:tcPr>
          <w:p w14:paraId="2DCDF619" w14:textId="482990CD" w:rsidR="00093B02" w:rsidRPr="00093B02" w:rsidRDefault="00093B02" w:rsidP="00093B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1: усно взаємодіє</w:t>
            </w:r>
          </w:p>
        </w:tc>
        <w:tc>
          <w:tcPr>
            <w:tcW w:w="2025" w:type="dxa"/>
          </w:tcPr>
          <w:p w14:paraId="5166E77C" w14:textId="4A55FFEC" w:rsidR="00093B02" w:rsidRPr="00093B02" w:rsidRDefault="00093B02" w:rsidP="00093B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2: працює з текстом</w:t>
            </w:r>
          </w:p>
        </w:tc>
        <w:tc>
          <w:tcPr>
            <w:tcW w:w="1951" w:type="dxa"/>
          </w:tcPr>
          <w:p w14:paraId="73CB680B" w14:textId="37285701" w:rsidR="00093B02" w:rsidRPr="00093B02" w:rsidRDefault="00093B02" w:rsidP="00093B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3: письмово взаємодіє</w:t>
            </w:r>
          </w:p>
        </w:tc>
        <w:tc>
          <w:tcPr>
            <w:tcW w:w="2078" w:type="dxa"/>
          </w:tcPr>
          <w:p w14:paraId="5D6372B1" w14:textId="6538AAC4" w:rsidR="00093B02" w:rsidRPr="00093B02" w:rsidRDefault="00093B02" w:rsidP="00093B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4: досліджує мовлення</w:t>
            </w:r>
          </w:p>
        </w:tc>
      </w:tr>
      <w:tr w:rsidR="00093B02" w14:paraId="095B3C22" w14:textId="77777777" w:rsidTr="00F37DA6">
        <w:tc>
          <w:tcPr>
            <w:tcW w:w="9269" w:type="dxa"/>
            <w:gridSpan w:val="5"/>
          </w:tcPr>
          <w:p w14:paraId="19D48767" w14:textId="0B65E965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ПОЧАТКОВИЙ РІВЕНЬ (1–3 бали) — потреба в істотній постійній підтримці вчителя</w:t>
            </w:r>
          </w:p>
        </w:tc>
      </w:tr>
      <w:tr w:rsidR="00093B02" w14:paraId="586430F4" w14:textId="77777777" w:rsidTr="00713420">
        <w:tc>
          <w:tcPr>
            <w:tcW w:w="998" w:type="dxa"/>
          </w:tcPr>
          <w:p w14:paraId="0C1EA34B" w14:textId="52996711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17" w:type="dxa"/>
          </w:tcPr>
          <w:p w14:paraId="0E6B3DE7" w14:textId="29BC1114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Сприймає окремі прості повідомлення; відповідає на елементарні запитання окремими словами за значної допомоги.</w:t>
            </w:r>
          </w:p>
        </w:tc>
        <w:tc>
          <w:tcPr>
            <w:tcW w:w="2025" w:type="dxa"/>
          </w:tcPr>
          <w:p w14:paraId="43328F99" w14:textId="4966C6F7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Розпізнає окрему інформацію в запропонованому тексті; відповідає на прості запитання за допомогою вчителя.</w:t>
            </w:r>
          </w:p>
        </w:tc>
        <w:tc>
          <w:tcPr>
            <w:tcW w:w="1951" w:type="dxa"/>
          </w:tcPr>
          <w:p w14:paraId="05BBC1C5" w14:textId="267B4756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Записує окремі слова або прості речення за зразком; припускається значних помилок.</w:t>
            </w:r>
          </w:p>
        </w:tc>
        <w:tc>
          <w:tcPr>
            <w:tcW w:w="2078" w:type="dxa"/>
          </w:tcPr>
          <w:p w14:paraId="0F05463C" w14:textId="7602B86D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Розпізнає окремі мовні одиниці та явища; виконує прості дії лише за зразком.</w:t>
            </w:r>
          </w:p>
        </w:tc>
      </w:tr>
      <w:tr w:rsidR="00093B02" w14:paraId="25821A89" w14:textId="77777777" w:rsidTr="00713420">
        <w:tc>
          <w:tcPr>
            <w:tcW w:w="998" w:type="dxa"/>
          </w:tcPr>
          <w:p w14:paraId="16B6F395" w14:textId="6213E0AC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17" w:type="dxa"/>
          </w:tcPr>
          <w:p w14:paraId="03AB6709" w14:textId="04097796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Частково розуміє почуте; відповідає на частину запитань, допускаючи змістові й логічні помилки.</w:t>
            </w:r>
          </w:p>
        </w:tc>
        <w:tc>
          <w:tcPr>
            <w:tcW w:w="2025" w:type="dxa"/>
          </w:tcPr>
          <w:p w14:paraId="619C77D2" w14:textId="085CCD44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Відтворює незначну частину інформації з тексту; виконує прості завдання за зразком.</w:t>
            </w:r>
          </w:p>
        </w:tc>
        <w:tc>
          <w:tcPr>
            <w:tcW w:w="1951" w:type="dxa"/>
          </w:tcPr>
          <w:p w14:paraId="4AAD8BEE" w14:textId="4CFB9705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Відтворює коротке висловлення за шаблоном; допускає значну кількість помилок.</w:t>
            </w:r>
          </w:p>
        </w:tc>
        <w:tc>
          <w:tcPr>
            <w:tcW w:w="2078" w:type="dxa"/>
          </w:tcPr>
          <w:p w14:paraId="7EDDFEBA" w14:textId="1CE0AF63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Відтворює окремі відомості про мовні явища; виконує завдання з допомогою.</w:t>
            </w:r>
          </w:p>
        </w:tc>
      </w:tr>
      <w:tr w:rsidR="00093B02" w14:paraId="26554452" w14:textId="77777777" w:rsidTr="00713420">
        <w:tc>
          <w:tcPr>
            <w:tcW w:w="998" w:type="dxa"/>
          </w:tcPr>
          <w:p w14:paraId="0B40C214" w14:textId="2F9F1D19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217" w:type="dxa"/>
          </w:tcPr>
          <w:p w14:paraId="4E62379B" w14:textId="0478ECBB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Розуміє основний зміст простого повідомлення; відповідає на запитання, але потребує підтримки.</w:t>
            </w:r>
          </w:p>
        </w:tc>
        <w:tc>
          <w:tcPr>
            <w:tcW w:w="2025" w:type="dxa"/>
          </w:tcPr>
          <w:p w14:paraId="28FC13F2" w14:textId="4CE2E9A8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Визначає окремі факти, тему або основний зміст тексту; працює за алгоритмом.</w:t>
            </w:r>
          </w:p>
        </w:tc>
        <w:tc>
          <w:tcPr>
            <w:tcW w:w="1951" w:type="dxa"/>
          </w:tcPr>
          <w:p w14:paraId="6995EE33" w14:textId="3F78F99B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прості висловлення за зразком; дотримується окремих мовних норм.</w:t>
            </w:r>
          </w:p>
        </w:tc>
        <w:tc>
          <w:tcPr>
            <w:tcW w:w="2078" w:type="dxa"/>
          </w:tcPr>
          <w:p w14:paraId="37DFF8B7" w14:textId="1CFAD3BE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Розпізнає вивчені мовні явища; виконує типові завдання за алгоритмом.</w:t>
            </w:r>
          </w:p>
        </w:tc>
      </w:tr>
      <w:tr w:rsidR="00093B02" w:rsidRPr="00093B02" w14:paraId="388BD28C" w14:textId="77777777" w:rsidTr="00340A53">
        <w:tc>
          <w:tcPr>
            <w:tcW w:w="9269" w:type="dxa"/>
            <w:gridSpan w:val="5"/>
          </w:tcPr>
          <w:p w14:paraId="56CAAE41" w14:textId="035AA02D" w:rsidR="00093B02" w:rsidRPr="00B639E4" w:rsidRDefault="00093B02" w:rsidP="00093B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СЕРЕДНІЙ РІВЕНЬ (4–6 балів) — потреба в ситуативній підтримці вчителя</w:t>
            </w:r>
          </w:p>
        </w:tc>
      </w:tr>
      <w:tr w:rsidR="00093B02" w14:paraId="272F6314" w14:textId="77777777" w:rsidTr="00713420">
        <w:tc>
          <w:tcPr>
            <w:tcW w:w="998" w:type="dxa"/>
          </w:tcPr>
          <w:p w14:paraId="67192404" w14:textId="46BF82C3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217" w:type="dxa"/>
          </w:tcPr>
          <w:p w14:paraId="4A87A184" w14:textId="6DFE2504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Розуміє основний зміст почутого; бере участь у простій розмові, формулює короткі відповіді.</w:t>
            </w:r>
          </w:p>
        </w:tc>
        <w:tc>
          <w:tcPr>
            <w:tcW w:w="2025" w:type="dxa"/>
          </w:tcPr>
          <w:p w14:paraId="504C2CA7" w14:textId="7B65463D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Знаходить явну інформацію в тексті; визначає тему та основну думку з допомогою.</w:t>
            </w:r>
          </w:p>
        </w:tc>
        <w:tc>
          <w:tcPr>
            <w:tcW w:w="1951" w:type="dxa"/>
          </w:tcPr>
          <w:p w14:paraId="1559EB7F" w14:textId="49E0D2BD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нескладне письмове висловлення; допускає помилки, але загалом передає зміст.</w:t>
            </w:r>
          </w:p>
        </w:tc>
        <w:tc>
          <w:tcPr>
            <w:tcW w:w="2078" w:type="dxa"/>
          </w:tcPr>
          <w:p w14:paraId="35AC1F09" w14:textId="307B2CAB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Розрізняє основні мовні поняття та явища; застосовує правила в простих випадках.</w:t>
            </w:r>
          </w:p>
        </w:tc>
      </w:tr>
      <w:tr w:rsidR="00093B02" w14:paraId="1D61A9C0" w14:textId="77777777" w:rsidTr="00713420">
        <w:tc>
          <w:tcPr>
            <w:tcW w:w="998" w:type="dxa"/>
          </w:tcPr>
          <w:p w14:paraId="5FF8C2B1" w14:textId="3C085752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217" w:type="dxa"/>
          </w:tcPr>
          <w:p w14:paraId="6551E4A1" w14:textId="57037E44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Підтримує діалог, відповідає на запитання, висловлює власну думку; дотримується основних правил спілкування.</w:t>
            </w:r>
          </w:p>
        </w:tc>
        <w:tc>
          <w:tcPr>
            <w:tcW w:w="2025" w:type="dxa"/>
          </w:tcPr>
          <w:p w14:paraId="11BCD6A6" w14:textId="5D7D668A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Розуміє зміст тексту, визначає тему, основну думку, знаходить необхідну інформацію.</w:t>
            </w:r>
          </w:p>
        </w:tc>
        <w:tc>
          <w:tcPr>
            <w:tcW w:w="1951" w:type="dxa"/>
          </w:tcPr>
          <w:p w14:paraId="14834FD6" w14:textId="4FF83AC6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зв'язне письмове висловлення; використовує вивчені мовні засоби, допускаючи окремі помилки.</w:t>
            </w:r>
          </w:p>
        </w:tc>
        <w:tc>
          <w:tcPr>
            <w:tcW w:w="2078" w:type="dxa"/>
          </w:tcPr>
          <w:p w14:paraId="0C9A7AB2" w14:textId="2F5B88CD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Пояснює основні мовні явища, застосовує правила у стандартних ситуаціях.</w:t>
            </w:r>
          </w:p>
        </w:tc>
      </w:tr>
      <w:tr w:rsidR="00093B02" w14:paraId="4EBA9C76" w14:textId="77777777" w:rsidTr="00713420">
        <w:tc>
          <w:tcPr>
            <w:tcW w:w="998" w:type="dxa"/>
          </w:tcPr>
          <w:p w14:paraId="46B9EF3C" w14:textId="270AAE85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2217" w:type="dxa"/>
          </w:tcPr>
          <w:p w14:paraId="661BAB62" w14:textId="2C928D6C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Логічно й послідовно висловлюється, підтримує діалог, аргументує прості твердження.</w:t>
            </w:r>
          </w:p>
        </w:tc>
        <w:tc>
          <w:tcPr>
            <w:tcW w:w="2025" w:type="dxa"/>
          </w:tcPr>
          <w:p w14:paraId="4E8ABF98" w14:textId="7D02C52D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Аналізує зміст тексту, робить прості висновки, розрізняє факти й судження.</w:t>
            </w:r>
          </w:p>
        </w:tc>
        <w:tc>
          <w:tcPr>
            <w:tcW w:w="1951" w:type="dxa"/>
          </w:tcPr>
          <w:p w14:paraId="3BE500C3" w14:textId="04C7CEDB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структуроване висловлення, дотримується основних орфографічних, пунктуаційних і граматичних норм.</w:t>
            </w:r>
          </w:p>
        </w:tc>
        <w:tc>
          <w:tcPr>
            <w:tcW w:w="2078" w:type="dxa"/>
          </w:tcPr>
          <w:p w14:paraId="5B5B0ACF" w14:textId="065097C9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Самостійно застосовує мовні правила в типових ситуаціях; пояснює допущені помилки.</w:t>
            </w:r>
          </w:p>
        </w:tc>
      </w:tr>
      <w:tr w:rsidR="00093B02" w14:paraId="3B4B4E89" w14:textId="77777777" w:rsidTr="00EE6D04">
        <w:tc>
          <w:tcPr>
            <w:tcW w:w="9269" w:type="dxa"/>
            <w:gridSpan w:val="5"/>
          </w:tcPr>
          <w:p w14:paraId="77CE2AC2" w14:textId="0C18CF5B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ДОСТАТНІЙ РІВЕНЬ (7–9 балів) — самостійне застосування знань у стандартних / змінених умовах</w:t>
            </w:r>
          </w:p>
        </w:tc>
      </w:tr>
      <w:tr w:rsidR="00093B02" w14:paraId="3AA6BA13" w14:textId="77777777" w:rsidTr="00713420">
        <w:tc>
          <w:tcPr>
            <w:tcW w:w="998" w:type="dxa"/>
          </w:tcPr>
          <w:p w14:paraId="5310BF1A" w14:textId="2ED7979F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217" w:type="dxa"/>
          </w:tcPr>
          <w:p w14:paraId="44802069" w14:textId="1457AD89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Вільніше бере участь у діалозі та полілозі; формулює аргументовані судження; доречно використовує мовні засоби.</w:t>
            </w:r>
          </w:p>
        </w:tc>
        <w:tc>
          <w:tcPr>
            <w:tcW w:w="2025" w:type="dxa"/>
          </w:tcPr>
          <w:p w14:paraId="02683F6E" w14:textId="494C37B8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Аналізує текст, встановлює зв'язки між його частинами, формулює висновки.</w:t>
            </w:r>
          </w:p>
        </w:tc>
        <w:tc>
          <w:tcPr>
            <w:tcW w:w="1951" w:type="dxa"/>
          </w:tcPr>
          <w:p w14:paraId="745605EC" w14:textId="41F21610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логічний, структурований текст відповідно до мети й ситуації спілкування; редагує власне висловлення.</w:t>
            </w:r>
          </w:p>
        </w:tc>
        <w:tc>
          <w:tcPr>
            <w:tcW w:w="2078" w:type="dxa"/>
          </w:tcPr>
          <w:p w14:paraId="232E19F6" w14:textId="0D6E69E2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Аналізує мовні явища, порівнює їх, пояснює закономірності.</w:t>
            </w:r>
          </w:p>
        </w:tc>
      </w:tr>
      <w:tr w:rsidR="00093B02" w14:paraId="65F643FD" w14:textId="77777777" w:rsidTr="00713420">
        <w:tc>
          <w:tcPr>
            <w:tcW w:w="998" w:type="dxa"/>
          </w:tcPr>
          <w:p w14:paraId="293D3E39" w14:textId="1FE08621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217" w:type="dxa"/>
          </w:tcPr>
          <w:p w14:paraId="2D88E9F3" w14:textId="1EAE279A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Активно взаємодіє в різних комунікативних ситуаціях; аргументує, ставить доречні запитання, враховує позицію співрозмовника.</w:t>
            </w:r>
          </w:p>
        </w:tc>
        <w:tc>
          <w:tcPr>
            <w:tcW w:w="2025" w:type="dxa"/>
          </w:tcPr>
          <w:p w14:paraId="7883CF90" w14:textId="188C7C75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Інтерпретує текст, оцінює інформацію, розрізняє факти, судження та оцінки; робить обґрунтовані висновки.</w:t>
            </w:r>
          </w:p>
        </w:tc>
        <w:tc>
          <w:tcPr>
            <w:tcW w:w="1951" w:type="dxa"/>
          </w:tcPr>
          <w:p w14:paraId="73BEC1AB" w14:textId="371F2A5C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різножанрові тексти, доречно добирає мовні засоби, самостійно редагує написане.</w:t>
            </w:r>
          </w:p>
        </w:tc>
        <w:tc>
          <w:tcPr>
            <w:tcW w:w="2078" w:type="dxa"/>
          </w:tcPr>
          <w:p w14:paraId="7818AEC9" w14:textId="04879AAE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Узагальнює результати спостережень за мовленням; самостійно застосовує мовознавчі поняття.</w:t>
            </w:r>
          </w:p>
        </w:tc>
      </w:tr>
      <w:tr w:rsidR="00093B02" w14:paraId="2C7E4A32" w14:textId="77777777" w:rsidTr="00713420">
        <w:tc>
          <w:tcPr>
            <w:tcW w:w="998" w:type="dxa"/>
          </w:tcPr>
          <w:p w14:paraId="339B1B33" w14:textId="038671E4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17" w:type="dxa"/>
          </w:tcPr>
          <w:p w14:paraId="606F48A5" w14:textId="11D536CE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Переконливо аргументує власну позицію, веде дискусію, конструктивно взаємодіє з іншими.</w:t>
            </w:r>
          </w:p>
        </w:tc>
        <w:tc>
          <w:tcPr>
            <w:tcW w:w="2025" w:type="dxa"/>
          </w:tcPr>
          <w:p w14:paraId="2842C8F8" w14:textId="4006D989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Критично оцінює інформацію, аналізує авторську позицію, зіставляє різні джерела й інтерпретації.</w:t>
            </w:r>
          </w:p>
        </w:tc>
        <w:tc>
          <w:tcPr>
            <w:tcW w:w="1951" w:type="dxa"/>
          </w:tcPr>
          <w:p w14:paraId="2524A292" w14:textId="7AB47654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грамотні, логічні та стилістично доречні тексти; самостійно вдосконалює їх.</w:t>
            </w:r>
          </w:p>
        </w:tc>
        <w:tc>
          <w:tcPr>
            <w:tcW w:w="2078" w:type="dxa"/>
          </w:tcPr>
          <w:p w14:paraId="097D71AA" w14:textId="75F141D4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Глибоко аналізує мовні явища, встановлює причинно-наслідкові зв'язки, формулює аргументовані висновки.</w:t>
            </w:r>
          </w:p>
        </w:tc>
      </w:tr>
      <w:tr w:rsidR="00093B02" w14:paraId="0CE75902" w14:textId="77777777" w:rsidTr="001D6208">
        <w:tc>
          <w:tcPr>
            <w:tcW w:w="9269" w:type="dxa"/>
            <w:gridSpan w:val="5"/>
          </w:tcPr>
          <w:p w14:paraId="4ED9999F" w14:textId="55E296B8" w:rsidR="00093B02" w:rsidRPr="00B639E4" w:rsidRDefault="00093B02" w:rsidP="00C27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ВИСОКИЙ РІВЕНЬ (10–12 балів) — творчий підхід, нестандартні ситуації, абсолютна автономія</w:t>
            </w:r>
          </w:p>
        </w:tc>
      </w:tr>
      <w:tr w:rsidR="00093B02" w:rsidRPr="00B639E4" w14:paraId="67C41778" w14:textId="77777777" w:rsidTr="00713420">
        <w:tc>
          <w:tcPr>
            <w:tcW w:w="998" w:type="dxa"/>
          </w:tcPr>
          <w:p w14:paraId="224E58F3" w14:textId="0B807D73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17" w:type="dxa"/>
          </w:tcPr>
          <w:p w14:paraId="32B73719" w14:textId="0ADB73EC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Вільно використовує різні стратегії усної комунікації; переконливо аргументує та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критично реагує на позиції інших.</w:t>
            </w:r>
          </w:p>
        </w:tc>
        <w:tc>
          <w:tcPr>
            <w:tcW w:w="2025" w:type="dxa"/>
          </w:tcPr>
          <w:p w14:paraId="39C9853C" w14:textId="0547BD51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Критично аналізує різні типи текстів і медіаповідомлень, оцінює достовірність та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цінність інформації.</w:t>
            </w:r>
          </w:p>
        </w:tc>
        <w:tc>
          <w:tcPr>
            <w:tcW w:w="1951" w:type="dxa"/>
          </w:tcPr>
          <w:p w14:paraId="03092FC2" w14:textId="73C3A07C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Самостійно створює складні тексти різних жанрів і стилів, уміло редагує їх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відповідно до мети.</w:t>
            </w:r>
          </w:p>
        </w:tc>
        <w:tc>
          <w:tcPr>
            <w:tcW w:w="2078" w:type="dxa"/>
          </w:tcPr>
          <w:p w14:paraId="1279DA9B" w14:textId="5BAEE0BF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Проводить самостійне мовне дослідження, формулює обґрунтовані висновки, творчо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використовує мовні засоби.</w:t>
            </w:r>
          </w:p>
        </w:tc>
      </w:tr>
      <w:tr w:rsidR="00093B02" w14:paraId="4BDD5E02" w14:textId="77777777" w:rsidTr="00713420">
        <w:tc>
          <w:tcPr>
            <w:tcW w:w="998" w:type="dxa"/>
          </w:tcPr>
          <w:p w14:paraId="68C5390C" w14:textId="0FF16C63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11</w:t>
            </w:r>
          </w:p>
        </w:tc>
        <w:tc>
          <w:tcPr>
            <w:tcW w:w="2217" w:type="dxa"/>
          </w:tcPr>
          <w:p w14:paraId="712A751F" w14:textId="560ADA4B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Демонструє високий рівень культури усного мовлення; веде дискусію, переконливо аргументує та враховує різні позиції.</w:t>
            </w:r>
          </w:p>
        </w:tc>
        <w:tc>
          <w:tcPr>
            <w:tcW w:w="2025" w:type="dxa"/>
          </w:tcPr>
          <w:p w14:paraId="04DC1875" w14:textId="5183C584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Системно й критично осмислює інформацію, зіставляє джерела, робить самостійні висновки.</w:t>
            </w:r>
          </w:p>
        </w:tc>
        <w:tc>
          <w:tcPr>
            <w:tcW w:w="1951" w:type="dxa"/>
          </w:tcPr>
          <w:p w14:paraId="0AA2ED17" w14:textId="6048DB53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змістовні, грамотні, стилістично досконалі тексти; самостійно визначає стратегію їх побудови й редагування.</w:t>
            </w:r>
          </w:p>
        </w:tc>
        <w:tc>
          <w:tcPr>
            <w:tcW w:w="2078" w:type="dxa"/>
          </w:tcPr>
          <w:p w14:paraId="276E41C1" w14:textId="60F4874A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Самостійно проводить складне мовне дослідження, узагальнює результати, виявляє закономірності.</w:t>
            </w:r>
          </w:p>
        </w:tc>
      </w:tr>
      <w:tr w:rsidR="00093B02" w14:paraId="15B4E02E" w14:textId="77777777" w:rsidTr="00713420">
        <w:tc>
          <w:tcPr>
            <w:tcW w:w="998" w:type="dxa"/>
          </w:tcPr>
          <w:p w14:paraId="066C44DA" w14:textId="6372E70B" w:rsidR="00093B02" w:rsidRPr="00093B02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217" w:type="dxa"/>
          </w:tcPr>
          <w:p w14:paraId="029A15AC" w14:textId="12E78913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Творчо й майстерно використовує мовлення в різноманітних комунікативних ситуаціях; переконливо, логічно й оригінально обстоює позицію.</w:t>
            </w:r>
          </w:p>
        </w:tc>
        <w:tc>
          <w:tcPr>
            <w:tcW w:w="2025" w:type="dxa"/>
          </w:tcPr>
          <w:p w14:paraId="6C3E1CFB" w14:textId="3BD28A41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Творчо й критично інтерпретує інформацію, самостійно зіставляє джерела, формулює оригінальні висновки.</w:t>
            </w:r>
          </w:p>
        </w:tc>
        <w:tc>
          <w:tcPr>
            <w:tcW w:w="1951" w:type="dxa"/>
          </w:tcPr>
          <w:p w14:paraId="25EABD8D" w14:textId="30A5CB33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оригінальні тексти різних жанрів і стилів, демонструє високий рівень мовної компетентності та культури письма.</w:t>
            </w:r>
          </w:p>
        </w:tc>
        <w:tc>
          <w:tcPr>
            <w:tcW w:w="2078" w:type="dxa"/>
          </w:tcPr>
          <w:p w14:paraId="39769813" w14:textId="4FCC1D50" w:rsidR="00093B02" w:rsidRPr="00B639E4" w:rsidRDefault="00093B02" w:rsidP="00B639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Самостійно й творчо досліджує мовні явища, формулює нові узагальнення, використовує результати дослідження у власній мовній творчості.</w:t>
            </w:r>
          </w:p>
        </w:tc>
      </w:tr>
    </w:tbl>
    <w:p w14:paraId="5B022D50" w14:textId="77777777" w:rsidR="00713420" w:rsidRDefault="00713420" w:rsidP="00713420">
      <w:pPr>
        <w:ind w:left="360"/>
        <w:jc w:val="center"/>
        <w:rPr>
          <w:rFonts w:ascii="Times New Roman" w:hAnsi="Times New Roman" w:cs="Times New Roman"/>
          <w:b/>
          <w:color w:val="1F497D"/>
          <w:sz w:val="28"/>
          <w:szCs w:val="28"/>
        </w:rPr>
      </w:pPr>
    </w:p>
    <w:p w14:paraId="1D02229C" w14:textId="0A69BECC" w:rsidR="00B639E4" w:rsidRDefault="00B639E4" w:rsidP="00B639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639E4">
        <w:rPr>
          <w:rFonts w:ascii="Times New Roman" w:hAnsi="Times New Roman" w:cs="Times New Roman"/>
          <w:b/>
          <w:sz w:val="28"/>
          <w:lang w:val="en-US"/>
        </w:rPr>
        <w:t>V</w:t>
      </w:r>
      <w:r w:rsidR="00C2762C" w:rsidRPr="00B639E4">
        <w:rPr>
          <w:rFonts w:ascii="Times New Roman" w:hAnsi="Times New Roman" w:cs="Times New Roman"/>
          <w:b/>
          <w:sz w:val="28"/>
        </w:rPr>
        <w:t xml:space="preserve">ІІ. ПОБАЛЬНІ КРИТЕРІЇ ОЦІНЮВАННЯ КОНТРОЛЬНИХ РОБІТ З </w:t>
      </w:r>
      <w:r>
        <w:rPr>
          <w:rFonts w:ascii="Times New Roman" w:hAnsi="Times New Roman" w:cs="Times New Roman"/>
          <w:b/>
          <w:sz w:val="28"/>
        </w:rPr>
        <w:t>УКРАЇНСЬКОЇ МОВИ</w:t>
      </w:r>
    </w:p>
    <w:p w14:paraId="3DF922B9" w14:textId="71FC2CB5" w:rsidR="00C2762C" w:rsidRDefault="00C2762C" w:rsidP="00B639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639E4">
        <w:rPr>
          <w:rFonts w:ascii="Times New Roman" w:hAnsi="Times New Roman" w:cs="Times New Roman"/>
          <w:b/>
          <w:sz w:val="28"/>
        </w:rPr>
        <w:t xml:space="preserve"> (1–12 БАЛІВ)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933"/>
      </w:tblGrid>
      <w:tr w:rsidR="008C37A1" w14:paraId="6EA4C7D6" w14:textId="77777777" w:rsidTr="008C37A1">
        <w:tc>
          <w:tcPr>
            <w:tcW w:w="1696" w:type="dxa"/>
          </w:tcPr>
          <w:p w14:paraId="6E96AD40" w14:textId="7A2082CA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 </w:t>
            </w:r>
          </w:p>
        </w:tc>
        <w:tc>
          <w:tcPr>
            <w:tcW w:w="7933" w:type="dxa"/>
          </w:tcPr>
          <w:p w14:paraId="25815BA0" w14:textId="6B57B612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 робота (ГР 1 – ГР 4)</w:t>
            </w:r>
          </w:p>
        </w:tc>
      </w:tr>
      <w:tr w:rsidR="008C37A1" w14:paraId="4C623906" w14:textId="77777777" w:rsidTr="004D1657">
        <w:tc>
          <w:tcPr>
            <w:tcW w:w="9629" w:type="dxa"/>
            <w:gridSpan w:val="2"/>
          </w:tcPr>
          <w:p w14:paraId="2A925F64" w14:textId="7DFA85AF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ПОЧАТКОВИЙ РІВЕНЬ</w:t>
            </w:r>
          </w:p>
        </w:tc>
      </w:tr>
      <w:tr w:rsidR="008C37A1" w14:paraId="25512A75" w14:textId="77777777" w:rsidTr="008C37A1">
        <w:tc>
          <w:tcPr>
            <w:tcW w:w="1696" w:type="dxa"/>
          </w:tcPr>
          <w:p w14:paraId="6F326FC5" w14:textId="0EE782D6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33" w:type="dxa"/>
          </w:tcPr>
          <w:p w14:paraId="7CF6DB8A" w14:textId="68040615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1–10%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Розпізнає окремі мовні явища й відтворює елементарні знання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окремі найпростіші завдання за зразком або з допомогою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частково розуміє поданий мовний матеріал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 допомогою відтворює окремі слова, словосполучення або речення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4DB81513" w14:textId="77777777" w:rsidTr="008C37A1">
        <w:tc>
          <w:tcPr>
            <w:tcW w:w="1696" w:type="dxa"/>
          </w:tcPr>
          <w:p w14:paraId="35D67E94" w14:textId="629313BF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933" w:type="dxa"/>
          </w:tcPr>
          <w:p w14:paraId="00C2D6D3" w14:textId="3F7E98A6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11–20%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Відтворює окремі правила, поняття та мовні факти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прості завдання на застосування знань із суттєвими помилками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 допомогою визначає окремі помилки або неточності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частково виконує завдання на побудову чи редагування мовних одиниць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59F6CDD7" w14:textId="77777777" w:rsidTr="008C37A1">
        <w:tc>
          <w:tcPr>
            <w:tcW w:w="1696" w:type="dxa"/>
          </w:tcPr>
          <w:p w14:paraId="2A0D4B21" w14:textId="3F697595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933" w:type="dxa"/>
          </w:tcPr>
          <w:p w14:paraId="5B07EC08" w14:textId="244284D3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21–30%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Відтворює основні мовні поняття й правила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застосовує окремі правила в типових ситуаціях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частково пояснює власний вибір, виявляє окремі помилки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 допомогою створює або редагує прості висловлення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2E86AD32" w14:textId="77777777" w:rsidTr="002C4062">
        <w:tc>
          <w:tcPr>
            <w:tcW w:w="9629" w:type="dxa"/>
            <w:gridSpan w:val="2"/>
          </w:tcPr>
          <w:p w14:paraId="77024E67" w14:textId="50945EF7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СЕРЕДНІЙ РІВЕНЬ</w:t>
            </w:r>
          </w:p>
        </w:tc>
      </w:tr>
      <w:tr w:rsidR="008C37A1" w14:paraId="1A58977F" w14:textId="77777777" w:rsidTr="008C37A1">
        <w:tc>
          <w:tcPr>
            <w:tcW w:w="1696" w:type="dxa"/>
          </w:tcPr>
          <w:p w14:paraId="7FAF20AA" w14:textId="670C1780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7933" w:type="dxa"/>
          </w:tcPr>
          <w:p w14:paraId="7C85213A" w14:textId="424C53CF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31–40%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Розуміє основні мовні поняття, правила та закономірності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застосовує їх у типових завданнях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частково аналізує мовний матеріал і пояснює результати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прості завдання на створення, редагування та вдосконалення висловлення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11687F38" w14:textId="77777777" w:rsidTr="008C37A1">
        <w:tc>
          <w:tcPr>
            <w:tcW w:w="1696" w:type="dxa"/>
          </w:tcPr>
          <w:p w14:paraId="53B8AC7E" w14:textId="55EE674F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933" w:type="dxa"/>
          </w:tcPr>
          <w:p w14:paraId="6EBE30F1" w14:textId="48C23C38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41–50%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базове розуміння мовних явищ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застосовує правила в типових ситуаціях, допускаючи окремі помилки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аналізує простий мовний матеріал і робить елементарні висновки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короткі власні висловлення з частковим дотриманням мовних норм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2C7B6AED" w14:textId="77777777" w:rsidTr="008C37A1">
        <w:tc>
          <w:tcPr>
            <w:tcW w:w="1696" w:type="dxa"/>
          </w:tcPr>
          <w:p w14:paraId="70E54FF2" w14:textId="35FE2B6D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933" w:type="dxa"/>
          </w:tcPr>
          <w:p w14:paraId="2838F77E" w14:textId="2EACCEBB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51–60%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Правильно застосовує основні мовні поняття та правила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стандартні практичні завдання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аналізує мовні одиниці, знаходить і виправляє типові помилки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зв’язні висловлення, дотримуючись основних мовних норм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46275509" w14:textId="77777777" w:rsidTr="00971552">
        <w:tc>
          <w:tcPr>
            <w:tcW w:w="9629" w:type="dxa"/>
            <w:gridSpan w:val="2"/>
          </w:tcPr>
          <w:p w14:paraId="46911033" w14:textId="7B29EDE2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ДОСТАТНІЙ РІВЕНЬ</w:t>
            </w:r>
          </w:p>
        </w:tc>
      </w:tr>
      <w:tr w:rsidR="008C37A1" w14:paraId="0F2D15A3" w14:textId="77777777" w:rsidTr="008C37A1">
        <w:tc>
          <w:tcPr>
            <w:tcW w:w="1696" w:type="dxa"/>
          </w:tcPr>
          <w:p w14:paraId="6DF6124F" w14:textId="1297EB65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933" w:type="dxa"/>
          </w:tcPr>
          <w:p w14:paraId="14294AF3" w14:textId="604F3877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61–70%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достатнє розуміння мовних закономірностей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самостійно застосовує знання у стандартних і дещо змінених ситуаціях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аналізує мовний матеріал, аргументує окремі відповіді, здійснює самоперевірку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власні висловлення відповідно до поставленого завдання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64FB7D93" w14:textId="77777777" w:rsidTr="008C37A1">
        <w:tc>
          <w:tcPr>
            <w:tcW w:w="1696" w:type="dxa"/>
          </w:tcPr>
          <w:p w14:paraId="4FA3BB05" w14:textId="692E3192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933" w:type="dxa"/>
          </w:tcPr>
          <w:p w14:paraId="574AA07B" w14:textId="5A18C3E8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71–80%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Упевнено володіє основними мовними знаннями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застосовує їх у різних практичних ситуаціях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порівнює, аналізує, класифікує мовні явища, пояснює власний вибір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та редагує зв’язні тексти, дотримуючись мовних норм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45F4FF32" w14:textId="77777777" w:rsidTr="008C37A1">
        <w:tc>
          <w:tcPr>
            <w:tcW w:w="1696" w:type="dxa"/>
          </w:tcPr>
          <w:p w14:paraId="1F0D6A03" w14:textId="2C308A81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933" w:type="dxa"/>
          </w:tcPr>
          <w:p w14:paraId="60A8C75C" w14:textId="3583EF46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81–90%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системні знання з теми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самостійно застосовує їх у стандартних і нестандартних ситуаціях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здійснює обґрунтований аналіз мовного матеріалу, виявляє та виправляє помилки, оцінює результати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змістовні, логічні й нормативні власні висловлення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7CB208BB" w14:textId="77777777" w:rsidTr="0029273B">
        <w:tc>
          <w:tcPr>
            <w:tcW w:w="9629" w:type="dxa"/>
            <w:gridSpan w:val="2"/>
          </w:tcPr>
          <w:p w14:paraId="043191C6" w14:textId="3B2279DA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ВИСОКИЙ РІВЕНЬ</w:t>
            </w:r>
          </w:p>
        </w:tc>
      </w:tr>
      <w:tr w:rsidR="008C37A1" w14:paraId="57783F91" w14:textId="77777777" w:rsidTr="008C37A1">
        <w:tc>
          <w:tcPr>
            <w:tcW w:w="1696" w:type="dxa"/>
          </w:tcPr>
          <w:p w14:paraId="5505E9CA" w14:textId="651D388B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933" w:type="dxa"/>
          </w:tcPr>
          <w:p w14:paraId="5EE6CDF6" w14:textId="31396C20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91–94%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системне й усвідомлене володіння мовними знаннями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творчо застосовує їх у різних ситуаціях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проводить самостійний аналіз, аргументує висновки, здійснює критичну оцінку та самокорекцію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й редагує грамотні, логічні та стилістично доречні тексти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4CFACE34" w14:textId="77777777" w:rsidTr="008C37A1">
        <w:tc>
          <w:tcPr>
            <w:tcW w:w="1696" w:type="dxa"/>
          </w:tcPr>
          <w:p w14:paraId="3B2B786A" w14:textId="36614CAC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933" w:type="dxa"/>
          </w:tcPr>
          <w:p w14:paraId="0DB75314" w14:textId="2902577E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95–97%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Виявляє високий рівень мовної компетентності та системне розуміння мовних явищ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самостійно й гнучко застосовує знання у складних і нестандартних ситуаціях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здійснює глибокий критичний та рефлексивний аналіз, переконливо обґрунтовує результати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створює, редагує та вдосконалює власні тексти відповідно до комунікативної мети (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37A1" w14:paraId="34E1AD16" w14:textId="77777777" w:rsidTr="008C37A1">
        <w:tc>
          <w:tcPr>
            <w:tcW w:w="1696" w:type="dxa"/>
          </w:tcPr>
          <w:p w14:paraId="4CC5739C" w14:textId="6C936E27" w:rsidR="008C37A1" w:rsidRPr="008C37A1" w:rsidRDefault="008C37A1" w:rsidP="00B639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933" w:type="dxa"/>
          </w:tcPr>
          <w:p w14:paraId="4DF115E4" w14:textId="40B51943" w:rsidR="008C37A1" w:rsidRPr="008C37A1" w:rsidRDefault="008C37A1" w:rsidP="008C37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98–100%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</w:t>
            </w:r>
            <w:r w:rsidRPr="008C37A1">
              <w:rPr>
                <w:rStyle w:val="a9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Демонструє глибоке й системне володіння мовними знаннями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(ГР1), </w:t>
            </w:r>
            <w:r w:rsidRPr="008C37A1">
              <w:rPr>
                <w:rStyle w:val="a9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самостійно й творчо застосовує їх у нестандартних та дослідницьких ситуаціях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(ГР2), </w:t>
            </w:r>
            <w:r w:rsidRPr="008C37A1">
              <w:rPr>
                <w:rStyle w:val="a9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проводить критичний і рефлексивний аналіз мовного матеріалу з повним обґрунтуванням висновків 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(ГР3), </w:t>
            </w:r>
            <w:r w:rsidRPr="008C37A1">
              <w:rPr>
                <w:rStyle w:val="a9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створює, редагує та вдосконалює оригінальні тексти, </w:t>
            </w:r>
            <w:r w:rsidRPr="008C37A1">
              <w:rPr>
                <w:rStyle w:val="a9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демонструючи високий рівень мовленнєвої компетентності й культури мовлення</w:t>
            </w:r>
            <w:r w:rsidRPr="008C37A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(ГР4).</w:t>
            </w:r>
          </w:p>
        </w:tc>
      </w:tr>
    </w:tbl>
    <w:p w14:paraId="724C0780" w14:textId="77777777" w:rsidR="008C37A1" w:rsidRPr="00B639E4" w:rsidRDefault="008C37A1" w:rsidP="00B639E4">
      <w:pPr>
        <w:spacing w:after="0"/>
        <w:jc w:val="center"/>
        <w:rPr>
          <w:rFonts w:ascii="Times New Roman" w:hAnsi="Times New Roman" w:cs="Times New Roman"/>
        </w:rPr>
      </w:pPr>
    </w:p>
    <w:p w14:paraId="5221B045" w14:textId="77777777" w:rsidR="00C2762C" w:rsidRDefault="00C2762C" w:rsidP="00C2762C">
      <w:pPr>
        <w:rPr>
          <w:rFonts w:ascii="Times New Roman" w:hAnsi="Times New Roman" w:cs="Times New Roman"/>
        </w:rPr>
      </w:pPr>
    </w:p>
    <w:p w14:paraId="71742C97" w14:textId="77777777" w:rsidR="00C2762C" w:rsidRDefault="00C2762C" w:rsidP="00C2762C">
      <w:pPr>
        <w:pStyle w:val="a3"/>
        <w:rPr>
          <w:rFonts w:ascii="Times New Roman" w:hAnsi="Times New Roman" w:cs="Times New Roman"/>
        </w:rPr>
      </w:pPr>
    </w:p>
    <w:p w14:paraId="10DFA1C8" w14:textId="77777777" w:rsidR="00C2762C" w:rsidRDefault="00C2762C" w:rsidP="00C2762C">
      <w:pPr>
        <w:rPr>
          <w:rFonts w:ascii="Times New Roman" w:hAnsi="Times New Roman" w:cs="Times New Roman"/>
        </w:rPr>
      </w:pPr>
    </w:p>
    <w:p w14:paraId="77948DFA" w14:textId="77777777" w:rsidR="007E2523" w:rsidRDefault="007E2523"/>
    <w:sectPr w:rsidR="007E25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08200" w14:textId="77777777" w:rsidR="009454D4" w:rsidRDefault="009454D4" w:rsidP="00B639E4">
      <w:pPr>
        <w:spacing w:after="0" w:line="240" w:lineRule="auto"/>
      </w:pPr>
      <w:r>
        <w:separator/>
      </w:r>
    </w:p>
  </w:endnote>
  <w:endnote w:type="continuationSeparator" w:id="0">
    <w:p w14:paraId="322D7466" w14:textId="77777777" w:rsidR="009454D4" w:rsidRDefault="009454D4" w:rsidP="00B6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7B323" w14:textId="77777777" w:rsidR="009454D4" w:rsidRDefault="009454D4" w:rsidP="00B639E4">
      <w:pPr>
        <w:spacing w:after="0" w:line="240" w:lineRule="auto"/>
      </w:pPr>
      <w:r>
        <w:separator/>
      </w:r>
    </w:p>
  </w:footnote>
  <w:footnote w:type="continuationSeparator" w:id="0">
    <w:p w14:paraId="537389C8" w14:textId="77777777" w:rsidR="009454D4" w:rsidRDefault="009454D4" w:rsidP="00B6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C11B7"/>
    <w:multiLevelType w:val="multilevel"/>
    <w:tmpl w:val="B4F6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137ACA"/>
    <w:multiLevelType w:val="multilevel"/>
    <w:tmpl w:val="DE4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744F61"/>
    <w:multiLevelType w:val="multilevel"/>
    <w:tmpl w:val="0788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3E"/>
    <w:rsid w:val="00093B02"/>
    <w:rsid w:val="00173B3E"/>
    <w:rsid w:val="00226AD9"/>
    <w:rsid w:val="00713420"/>
    <w:rsid w:val="007C0C9B"/>
    <w:rsid w:val="007E2523"/>
    <w:rsid w:val="008C37A1"/>
    <w:rsid w:val="009454D4"/>
    <w:rsid w:val="00A44ED1"/>
    <w:rsid w:val="00B639E4"/>
    <w:rsid w:val="00C2762C"/>
    <w:rsid w:val="00D06170"/>
    <w:rsid w:val="00D51825"/>
    <w:rsid w:val="00FA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9E6D"/>
  <w15:chartTrackingRefBased/>
  <w15:docId w15:val="{F7704250-9D51-4BC2-B0C0-DE03FA10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6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62C"/>
    <w:pPr>
      <w:ind w:left="720"/>
      <w:contextualSpacing/>
    </w:pPr>
  </w:style>
  <w:style w:type="table" w:styleId="a4">
    <w:name w:val="Table Grid"/>
    <w:basedOn w:val="a1"/>
    <w:uiPriority w:val="39"/>
    <w:rsid w:val="00093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39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39E4"/>
  </w:style>
  <w:style w:type="paragraph" w:styleId="a7">
    <w:name w:val="footer"/>
    <w:basedOn w:val="a"/>
    <w:link w:val="a8"/>
    <w:uiPriority w:val="99"/>
    <w:unhideWhenUsed/>
    <w:rsid w:val="00B639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39E4"/>
  </w:style>
  <w:style w:type="character" w:styleId="a9">
    <w:name w:val="Strong"/>
    <w:basedOn w:val="a0"/>
    <w:uiPriority w:val="22"/>
    <w:qFormat/>
    <w:rsid w:val="008C37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9902</Words>
  <Characters>5645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2026-08-30T06:53:00Z</dcterms:created>
  <dcterms:modified xsi:type="dcterms:W3CDTF">2026-10-06T14:30:00Z</dcterms:modified>
</cp:coreProperties>
</file>